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41" w:rsidRDefault="009A7C41">
      <w:pPr>
        <w:tabs>
          <w:tab w:val="left" w:pos="1558"/>
          <w:tab w:val="center" w:pos="4218"/>
        </w:tabs>
        <w:spacing w:line="360" w:lineRule="auto"/>
        <w:jc w:val="center"/>
        <w:rPr>
          <w:rFonts w:ascii="宋体" w:hAnsi="宋体"/>
          <w:b/>
          <w:sz w:val="36"/>
          <w:szCs w:val="36"/>
        </w:rPr>
      </w:pPr>
      <w:bookmarkStart w:id="0" w:name="OLE_LINK4"/>
    </w:p>
    <w:p w:rsidR="009A7C41" w:rsidRDefault="009A7C41">
      <w:pPr>
        <w:tabs>
          <w:tab w:val="left" w:pos="1558"/>
          <w:tab w:val="center" w:pos="4218"/>
        </w:tabs>
        <w:spacing w:line="360" w:lineRule="auto"/>
        <w:jc w:val="center"/>
        <w:rPr>
          <w:rFonts w:ascii="宋体" w:hAnsi="宋体"/>
          <w:b/>
          <w:sz w:val="36"/>
          <w:szCs w:val="36"/>
        </w:rPr>
      </w:pPr>
    </w:p>
    <w:p w:rsidR="009A7C41" w:rsidRDefault="00FB6B4E">
      <w:pPr>
        <w:tabs>
          <w:tab w:val="left" w:pos="1558"/>
          <w:tab w:val="center" w:pos="4218"/>
        </w:tabs>
        <w:spacing w:line="360" w:lineRule="auto"/>
        <w:jc w:val="center"/>
        <w:rPr>
          <w:rFonts w:ascii="宋体" w:hAnsi="宋体"/>
          <w:b/>
          <w:sz w:val="36"/>
          <w:szCs w:val="36"/>
        </w:rPr>
      </w:pPr>
      <w:r>
        <w:rPr>
          <w:rFonts w:ascii="宋体" w:hAnsi="宋体" w:hint="eastAsia"/>
          <w:b/>
          <w:sz w:val="36"/>
          <w:szCs w:val="36"/>
        </w:rPr>
        <w:t>世纪江山如诗船</w:t>
      </w:r>
    </w:p>
    <w:p w:rsidR="009A7C41" w:rsidRDefault="00FB6B4E">
      <w:pPr>
        <w:tabs>
          <w:tab w:val="left" w:pos="1558"/>
          <w:tab w:val="center" w:pos="4218"/>
        </w:tabs>
        <w:spacing w:line="360" w:lineRule="auto"/>
        <w:jc w:val="center"/>
        <w:rPr>
          <w:rFonts w:ascii="宋体" w:hAnsi="宋体"/>
          <w:b/>
          <w:sz w:val="36"/>
          <w:szCs w:val="36"/>
        </w:rPr>
      </w:pPr>
      <w:r>
        <w:rPr>
          <w:rFonts w:ascii="宋体" w:hAnsi="宋体" w:hint="eastAsia"/>
          <w:b/>
          <w:sz w:val="36"/>
          <w:szCs w:val="36"/>
        </w:rPr>
        <w:t>机械通风设备及白铁风管安装劳务邀请招标文件</w:t>
      </w:r>
    </w:p>
    <w:bookmarkEnd w:id="0"/>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FB6B4E">
      <w:pPr>
        <w:spacing w:line="360" w:lineRule="auto"/>
        <w:outlineLvl w:val="1"/>
        <w:rPr>
          <w:rFonts w:ascii="宋体" w:hAnsi="宋体" w:cs="宋体"/>
          <w:b/>
          <w:color w:val="000000" w:themeColor="text1"/>
          <w:sz w:val="28"/>
          <w:szCs w:val="28"/>
        </w:rPr>
      </w:pPr>
      <w:r>
        <w:rPr>
          <w:rFonts w:ascii="宋体" w:hAnsi="宋体" w:cs="宋体" w:hint="eastAsia"/>
          <w:b/>
          <w:color w:val="000000" w:themeColor="text1"/>
          <w:sz w:val="28"/>
          <w:szCs w:val="28"/>
        </w:rPr>
        <w:t xml:space="preserve">　　　　　　　　      (工程编号：ZJ21-LYC008)</w:t>
      </w:r>
    </w:p>
    <w:p w:rsidR="009A7C41" w:rsidRDefault="009A7C41">
      <w:pPr>
        <w:spacing w:line="360" w:lineRule="auto"/>
        <w:jc w:val="center"/>
        <w:outlineLvl w:val="1"/>
        <w:rPr>
          <w:rFonts w:ascii="宋体" w:hAnsi="宋体"/>
          <w:b/>
          <w:sz w:val="30"/>
          <w:szCs w:val="30"/>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9A7C41">
      <w:pPr>
        <w:spacing w:line="360" w:lineRule="auto"/>
        <w:jc w:val="center"/>
        <w:outlineLvl w:val="1"/>
        <w:rPr>
          <w:rFonts w:ascii="宋体" w:hAnsi="宋体"/>
          <w:b/>
          <w:sz w:val="24"/>
        </w:rPr>
      </w:pPr>
    </w:p>
    <w:p w:rsidR="009A7C41" w:rsidRDefault="00FB6B4E">
      <w:pPr>
        <w:spacing w:line="360" w:lineRule="auto"/>
        <w:jc w:val="center"/>
        <w:outlineLvl w:val="1"/>
        <w:rPr>
          <w:rFonts w:ascii="宋体" w:hAnsi="宋体"/>
          <w:b/>
          <w:sz w:val="24"/>
        </w:rPr>
      </w:pPr>
      <w:r>
        <w:rPr>
          <w:rFonts w:ascii="宋体" w:hAnsi="宋体" w:hint="eastAsia"/>
          <w:b/>
          <w:sz w:val="24"/>
        </w:rPr>
        <w:t>招标人：重庆中江船业有限公司</w:t>
      </w:r>
    </w:p>
    <w:p w:rsidR="009A7C41" w:rsidRDefault="00FB6B4E">
      <w:pPr>
        <w:spacing w:line="360" w:lineRule="auto"/>
        <w:jc w:val="center"/>
        <w:outlineLvl w:val="1"/>
        <w:rPr>
          <w:rFonts w:ascii="宋体" w:hAnsi="宋体"/>
          <w:b/>
          <w:sz w:val="24"/>
        </w:rPr>
      </w:pPr>
      <w:r>
        <w:rPr>
          <w:rFonts w:ascii="宋体" w:hAnsi="宋体"/>
          <w:b/>
          <w:sz w:val="24"/>
        </w:rPr>
        <w:t>202</w:t>
      </w:r>
      <w:r>
        <w:rPr>
          <w:rFonts w:ascii="宋体" w:hAnsi="宋体" w:hint="eastAsia"/>
          <w:b/>
          <w:sz w:val="24"/>
        </w:rPr>
        <w:t>3</w:t>
      </w:r>
      <w:r>
        <w:rPr>
          <w:rFonts w:ascii="宋体" w:hAnsi="宋体"/>
          <w:b/>
          <w:sz w:val="24"/>
        </w:rPr>
        <w:t>年</w:t>
      </w:r>
      <w:r>
        <w:rPr>
          <w:rFonts w:ascii="宋体" w:hAnsi="宋体" w:hint="eastAsia"/>
          <w:b/>
          <w:sz w:val="24"/>
        </w:rPr>
        <w:t>12</w:t>
      </w:r>
      <w:r>
        <w:rPr>
          <w:rFonts w:ascii="宋体" w:hAnsi="宋体"/>
          <w:b/>
          <w:sz w:val="24"/>
        </w:rPr>
        <w:t>月</w:t>
      </w:r>
      <w:r w:rsidR="000F2219">
        <w:rPr>
          <w:rFonts w:ascii="宋体" w:hAnsi="宋体" w:hint="eastAsia"/>
          <w:b/>
          <w:sz w:val="24"/>
        </w:rPr>
        <w:t>7</w:t>
      </w:r>
      <w:r>
        <w:rPr>
          <w:rFonts w:ascii="宋体" w:hAnsi="宋体"/>
          <w:b/>
          <w:sz w:val="24"/>
        </w:rPr>
        <w:t>日</w:t>
      </w:r>
    </w:p>
    <w:p w:rsidR="009A7C41" w:rsidRDefault="00FB6B4E">
      <w:pPr>
        <w:widowControl/>
        <w:jc w:val="left"/>
        <w:rPr>
          <w:rFonts w:ascii="宋体" w:hAnsi="宋体"/>
          <w:b/>
          <w:sz w:val="24"/>
        </w:rPr>
      </w:pPr>
      <w:r>
        <w:rPr>
          <w:rFonts w:ascii="宋体" w:hAnsi="宋体"/>
          <w:b/>
          <w:sz w:val="24"/>
        </w:rPr>
        <w:br w:type="page"/>
      </w:r>
    </w:p>
    <w:p w:rsidR="009A7C41" w:rsidRDefault="009A7C41">
      <w:pPr>
        <w:spacing w:line="360" w:lineRule="auto"/>
        <w:jc w:val="center"/>
        <w:outlineLvl w:val="1"/>
        <w:rPr>
          <w:rFonts w:ascii="宋体" w:hAnsi="宋体"/>
          <w:b/>
          <w:sz w:val="24"/>
        </w:rPr>
      </w:pPr>
    </w:p>
    <w:p w:rsidR="009A7C41" w:rsidRDefault="00FB6B4E">
      <w:pPr>
        <w:spacing w:line="360" w:lineRule="auto"/>
        <w:jc w:val="center"/>
        <w:outlineLvl w:val="1"/>
        <w:rPr>
          <w:rFonts w:ascii="宋体" w:hAnsi="宋体"/>
          <w:b/>
          <w:sz w:val="24"/>
        </w:rPr>
      </w:pPr>
      <w:r>
        <w:rPr>
          <w:rFonts w:ascii="宋体" w:hAnsi="宋体" w:hint="eastAsia"/>
          <w:b/>
          <w:sz w:val="24"/>
        </w:rPr>
        <w:t>目  录</w:t>
      </w:r>
    </w:p>
    <w:p w:rsidR="009A7C41" w:rsidRDefault="00FB6B4E">
      <w:pPr>
        <w:spacing w:line="360" w:lineRule="auto"/>
        <w:jc w:val="distribute"/>
        <w:outlineLvl w:val="1"/>
        <w:rPr>
          <w:rFonts w:ascii="宋体" w:hAnsi="宋体"/>
          <w:sz w:val="24"/>
        </w:rPr>
      </w:pPr>
      <w:r>
        <w:rPr>
          <w:rFonts w:ascii="宋体" w:hAnsi="宋体" w:hint="eastAsia"/>
          <w:sz w:val="24"/>
        </w:rPr>
        <w:t xml:space="preserve">第一章  比选公告----------------------------------------1   </w:t>
      </w:r>
    </w:p>
    <w:p w:rsidR="009A7C41" w:rsidRDefault="00FB6B4E">
      <w:pPr>
        <w:spacing w:line="360" w:lineRule="auto"/>
        <w:jc w:val="distribute"/>
        <w:outlineLvl w:val="1"/>
        <w:rPr>
          <w:rFonts w:ascii="宋体" w:hAnsi="宋体"/>
          <w:sz w:val="24"/>
        </w:rPr>
      </w:pPr>
      <w:r>
        <w:rPr>
          <w:rFonts w:ascii="宋体" w:hAnsi="宋体" w:hint="eastAsia"/>
          <w:sz w:val="24"/>
        </w:rPr>
        <w:t>第二章  投标单位须知-----------------------------------2-8</w:t>
      </w:r>
    </w:p>
    <w:p w:rsidR="009A7C41" w:rsidRDefault="00FB6B4E">
      <w:pPr>
        <w:spacing w:line="360" w:lineRule="auto"/>
        <w:jc w:val="distribute"/>
        <w:outlineLvl w:val="1"/>
        <w:rPr>
          <w:rFonts w:ascii="宋体" w:hAnsi="宋体"/>
          <w:sz w:val="24"/>
        </w:rPr>
      </w:pPr>
      <w:r>
        <w:rPr>
          <w:rFonts w:ascii="宋体" w:hAnsi="宋体" w:hint="eastAsia"/>
          <w:sz w:val="24"/>
        </w:rPr>
        <w:t>第三章 工程说明及标段划分------------------------------9-11</w:t>
      </w:r>
    </w:p>
    <w:p w:rsidR="009A7C41" w:rsidRDefault="00FB6B4E">
      <w:pPr>
        <w:spacing w:line="360" w:lineRule="auto"/>
        <w:jc w:val="distribute"/>
        <w:outlineLvl w:val="1"/>
        <w:rPr>
          <w:rFonts w:ascii="宋体" w:hAnsi="宋体"/>
          <w:sz w:val="24"/>
        </w:rPr>
      </w:pPr>
      <w:r>
        <w:rPr>
          <w:rFonts w:ascii="宋体" w:hAnsi="宋体" w:hint="eastAsia"/>
          <w:sz w:val="24"/>
        </w:rPr>
        <w:t>第四章 合同格式及技术范围----------------------------------12-25</w:t>
      </w:r>
    </w:p>
    <w:p w:rsidR="009A7C41" w:rsidRDefault="00FB6B4E">
      <w:pPr>
        <w:spacing w:line="360" w:lineRule="auto"/>
        <w:jc w:val="distribute"/>
        <w:outlineLvl w:val="1"/>
        <w:rPr>
          <w:rFonts w:ascii="宋体" w:hAnsi="宋体"/>
          <w:sz w:val="24"/>
        </w:rPr>
      </w:pPr>
      <w:r>
        <w:rPr>
          <w:rFonts w:ascii="宋体" w:hAnsi="宋体" w:hint="eastAsia"/>
          <w:sz w:val="24"/>
        </w:rPr>
        <w:t>第五章  比选参选书----------------------------------------26-27</w:t>
      </w:r>
    </w:p>
    <w:p w:rsidR="009A7C41" w:rsidRDefault="00FB6B4E">
      <w:pPr>
        <w:spacing w:line="360" w:lineRule="auto"/>
        <w:jc w:val="distribute"/>
        <w:rPr>
          <w:rFonts w:ascii="宋体" w:hAnsi="宋体"/>
          <w:sz w:val="24"/>
        </w:rPr>
      </w:pPr>
      <w:r>
        <w:rPr>
          <w:rFonts w:ascii="宋体" w:hAnsi="宋体" w:hint="eastAsia"/>
          <w:sz w:val="24"/>
        </w:rPr>
        <w:t xml:space="preserve">第六章  辅助资料表--------------------------------------28-34    </w:t>
      </w:r>
    </w:p>
    <w:p w:rsidR="009A7C41" w:rsidRDefault="00FB6B4E">
      <w:pPr>
        <w:spacing w:line="360" w:lineRule="auto"/>
        <w:jc w:val="distribute"/>
        <w:rPr>
          <w:rFonts w:ascii="宋体" w:hAnsi="宋体"/>
          <w:sz w:val="24"/>
        </w:rPr>
      </w:pPr>
      <w:r>
        <w:rPr>
          <w:rFonts w:ascii="宋体" w:hAnsi="宋体" w:hint="eastAsia"/>
          <w:sz w:val="24"/>
        </w:rPr>
        <w:t>第七章  评标办法----------------------------------------35-36</w:t>
      </w:r>
    </w:p>
    <w:p w:rsidR="009A7C41" w:rsidRDefault="00FB6B4E">
      <w:pPr>
        <w:spacing w:line="360" w:lineRule="auto"/>
        <w:jc w:val="distribute"/>
        <w:rPr>
          <w:rFonts w:ascii="宋体" w:hAnsi="宋体"/>
          <w:color w:val="0070C0"/>
          <w:sz w:val="24"/>
        </w:rPr>
      </w:pPr>
      <w:r>
        <w:rPr>
          <w:rFonts w:ascii="宋体" w:hAnsi="宋体" w:hint="eastAsia"/>
          <w:color w:val="0070C0"/>
          <w:sz w:val="24"/>
        </w:rPr>
        <w:t xml:space="preserve">   </w:t>
      </w: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rPr>
          <w:rFonts w:ascii="宋体" w:hAnsi="宋体"/>
          <w:b/>
          <w:sz w:val="24"/>
        </w:rPr>
      </w:pPr>
    </w:p>
    <w:p w:rsidR="009A7C41" w:rsidRDefault="009A7C41">
      <w:pPr>
        <w:jc w:val="left"/>
        <w:sectPr w:rsidR="009A7C41">
          <w:pgSz w:w="11906" w:h="16838"/>
          <w:pgMar w:top="1134" w:right="1134" w:bottom="1134" w:left="1134" w:header="851" w:footer="992" w:gutter="0"/>
          <w:cols w:space="425"/>
          <w:docGrid w:linePitch="312"/>
        </w:sectPr>
      </w:pPr>
    </w:p>
    <w:p w:rsidR="009A7C41" w:rsidRDefault="009A7C41">
      <w:pPr>
        <w:jc w:val="left"/>
      </w:pPr>
    </w:p>
    <w:p w:rsidR="009A7C41" w:rsidRDefault="00FB6B4E">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第一章  比选公告</w:t>
      </w:r>
    </w:p>
    <w:p w:rsidR="009A7C41" w:rsidRDefault="00FB6B4E">
      <w:pPr>
        <w:spacing w:line="360" w:lineRule="auto"/>
        <w:jc w:val="center"/>
        <w:rPr>
          <w:rFonts w:ascii="宋体" w:hAnsi="宋体" w:cs="宋体"/>
          <w:b/>
          <w:color w:val="000000" w:themeColor="text1"/>
          <w:sz w:val="16"/>
          <w:szCs w:val="16"/>
        </w:rPr>
      </w:pPr>
      <w:r>
        <w:rPr>
          <w:rFonts w:ascii="宋体" w:hAnsi="宋体" w:cs="宋体" w:hint="eastAsia"/>
          <w:b/>
          <w:color w:val="000000" w:themeColor="text1"/>
          <w:sz w:val="16"/>
          <w:szCs w:val="16"/>
        </w:rPr>
        <w:t xml:space="preserve">     </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1、重庆中江船业有公司</w:t>
      </w:r>
      <w:r w:rsidR="000F2219">
        <w:rPr>
          <w:rFonts w:ascii="宋体" w:hAnsi="宋体" w:cs="宋体" w:hint="eastAsia"/>
          <w:color w:val="000000" w:themeColor="text1"/>
          <w:sz w:val="24"/>
        </w:rPr>
        <w:t>造船部</w:t>
      </w:r>
      <w:r>
        <w:rPr>
          <w:rFonts w:ascii="宋体" w:hAnsi="宋体" w:cs="宋体" w:hint="eastAsia"/>
          <w:color w:val="000000" w:themeColor="text1"/>
          <w:sz w:val="24"/>
        </w:rPr>
        <w:t>（以下简称“比选人”）现组织河世纪江山如诗船机械通风设备及白铁风管建造工程劳务项目的</w:t>
      </w:r>
      <w:r>
        <w:rPr>
          <w:rFonts w:ascii="宋体" w:hAnsi="宋体" w:cs="宋体" w:hint="eastAsia"/>
          <w:color w:val="000000" w:themeColor="text1"/>
          <w:sz w:val="24"/>
          <w:lang w:eastAsia="zh-TW"/>
        </w:rPr>
        <w:t>实施</w:t>
      </w:r>
      <w:r>
        <w:rPr>
          <w:rFonts w:ascii="宋体" w:hAnsi="宋体" w:cs="宋体" w:hint="eastAsia"/>
          <w:color w:val="000000" w:themeColor="text1"/>
          <w:sz w:val="24"/>
        </w:rPr>
        <w:t>、</w:t>
      </w:r>
      <w:r>
        <w:rPr>
          <w:rFonts w:ascii="宋体" w:hAnsi="宋体" w:cs="宋体" w:hint="eastAsia"/>
          <w:color w:val="000000" w:themeColor="text1"/>
          <w:sz w:val="24"/>
          <w:lang w:eastAsia="zh-TW"/>
        </w:rPr>
        <w:t>交验和</w:t>
      </w:r>
      <w:r>
        <w:rPr>
          <w:rFonts w:ascii="宋体" w:hAnsi="宋体" w:cs="宋体" w:hint="eastAsia"/>
          <w:color w:val="000000" w:themeColor="text1"/>
          <w:sz w:val="24"/>
        </w:rPr>
        <w:t>售后</w:t>
      </w:r>
      <w:r>
        <w:rPr>
          <w:rFonts w:ascii="宋体" w:hAnsi="宋体" w:cs="宋体" w:hint="eastAsia"/>
          <w:color w:val="000000" w:themeColor="text1"/>
          <w:sz w:val="24"/>
          <w:lang w:eastAsia="zh-TW"/>
        </w:rPr>
        <w:t>等</w:t>
      </w:r>
      <w:r>
        <w:rPr>
          <w:rFonts w:ascii="宋体" w:hAnsi="宋体" w:cs="宋体" w:hint="eastAsia"/>
          <w:color w:val="000000" w:themeColor="text1"/>
          <w:sz w:val="24"/>
        </w:rPr>
        <w:t>比选招标，</w:t>
      </w:r>
      <w:proofErr w:type="gramStart"/>
      <w:r>
        <w:rPr>
          <w:rFonts w:ascii="宋体" w:hAnsi="宋体" w:cs="宋体" w:hint="eastAsia"/>
          <w:color w:val="000000" w:themeColor="text1"/>
          <w:sz w:val="24"/>
        </w:rPr>
        <w:t>请符合</w:t>
      </w:r>
      <w:proofErr w:type="gramEnd"/>
      <w:r>
        <w:rPr>
          <w:rFonts w:ascii="宋体" w:hAnsi="宋体" w:cs="宋体" w:hint="eastAsia"/>
          <w:color w:val="000000" w:themeColor="text1"/>
          <w:sz w:val="24"/>
        </w:rPr>
        <w:t>资质要求的竞标人参加竞标。</w:t>
      </w:r>
    </w:p>
    <w:p w:rsidR="009A7C41" w:rsidRDefault="00FB6B4E">
      <w:pPr>
        <w:spacing w:line="460" w:lineRule="exact"/>
        <w:ind w:firstLineChars="200" w:firstLine="480"/>
        <w:rPr>
          <w:rFonts w:ascii="宋体" w:hAnsi="宋体" w:cs="宋体"/>
          <w:strike/>
          <w:color w:val="000000" w:themeColor="text1"/>
          <w:sz w:val="24"/>
        </w:rPr>
      </w:pPr>
      <w:r>
        <w:rPr>
          <w:rFonts w:ascii="宋体" w:hAnsi="宋体" w:cs="宋体" w:hint="eastAsia"/>
          <w:color w:val="000000" w:themeColor="text1"/>
          <w:sz w:val="24"/>
        </w:rPr>
        <w:t>2、请潜在竞标人于20</w:t>
      </w:r>
      <w:r>
        <w:rPr>
          <w:rFonts w:ascii="宋体" w:hAnsi="宋体" w:cs="宋体" w:hint="eastAsia"/>
          <w:color w:val="000000" w:themeColor="text1"/>
          <w:sz w:val="24"/>
          <w:u w:val="single"/>
        </w:rPr>
        <w:t>23</w:t>
      </w:r>
      <w:r>
        <w:rPr>
          <w:rFonts w:ascii="宋体" w:hAnsi="宋体" w:cs="宋体" w:hint="eastAsia"/>
          <w:color w:val="000000" w:themeColor="text1"/>
          <w:sz w:val="24"/>
        </w:rPr>
        <w:t>年12月</w:t>
      </w:r>
      <w:r w:rsidR="00B51B2B">
        <w:rPr>
          <w:rFonts w:ascii="宋体" w:hAnsi="宋体" w:cs="宋体" w:hint="eastAsia"/>
          <w:color w:val="000000" w:themeColor="text1"/>
          <w:sz w:val="24"/>
        </w:rPr>
        <w:t>12</w:t>
      </w:r>
      <w:r>
        <w:rPr>
          <w:rFonts w:ascii="宋体" w:hAnsi="宋体" w:cs="宋体" w:hint="eastAsia"/>
          <w:color w:val="000000" w:themeColor="text1"/>
          <w:sz w:val="24"/>
        </w:rPr>
        <w:t>日起到重庆轮船（集团）有限公司网站的企业公告上下载比选文件及相关附件（网址：http://www.cqship.com/html/qygg/）。</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3、我公司不组织工程现场考察及标前会议，请潜在竞标人认真阅读竞标文件，自行进行现场考察。</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4、竞标人资格要求：</w:t>
      </w:r>
      <w:bookmarkStart w:id="1" w:name="_GoBack"/>
      <w:bookmarkEnd w:id="1"/>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具有独立承担民事责任的能力；良好的商业信誉和健全的财务会计制度；履行合同所必需的设备和专业技术能力；</w:t>
      </w:r>
    </w:p>
    <w:p w:rsidR="009A7C41" w:rsidRDefault="00FB6B4E">
      <w:pPr>
        <w:spacing w:line="460" w:lineRule="exact"/>
        <w:ind w:firstLineChars="350" w:firstLine="840"/>
        <w:rPr>
          <w:rFonts w:ascii="宋体" w:hAnsi="宋体" w:cs="宋体"/>
          <w:color w:val="000000" w:themeColor="text1"/>
          <w:sz w:val="24"/>
        </w:rPr>
      </w:pPr>
      <w:r>
        <w:rPr>
          <w:rFonts w:ascii="宋体" w:hAnsi="宋体" w:cs="宋体" w:hint="eastAsia"/>
          <w:color w:val="000000" w:themeColor="text1"/>
          <w:sz w:val="24"/>
        </w:rPr>
        <w:t>有依法缴纳税收和社会保障资金的良好记录；</w:t>
      </w:r>
    </w:p>
    <w:p w:rsidR="009A7C41" w:rsidRDefault="00FB6B4E">
      <w:pPr>
        <w:spacing w:line="460" w:lineRule="exact"/>
        <w:ind w:firstLineChars="350" w:firstLine="840"/>
        <w:rPr>
          <w:rFonts w:ascii="宋体" w:hAnsi="宋体" w:cs="宋体"/>
          <w:color w:val="000000" w:themeColor="text1"/>
          <w:sz w:val="24"/>
        </w:rPr>
      </w:pPr>
      <w:r>
        <w:rPr>
          <w:rFonts w:ascii="宋体" w:hAnsi="宋体" w:cs="宋体" w:hint="eastAsia"/>
          <w:color w:val="000000" w:themeColor="text1"/>
          <w:sz w:val="24"/>
        </w:rPr>
        <w:t>在三年内，在经营活动中没有重大违法记录；</w:t>
      </w:r>
    </w:p>
    <w:p w:rsidR="009A7C41" w:rsidRDefault="00FB6B4E">
      <w:pPr>
        <w:spacing w:line="460" w:lineRule="exact"/>
        <w:ind w:firstLineChars="350" w:firstLine="840"/>
        <w:rPr>
          <w:rFonts w:ascii="宋体" w:hAnsi="宋体" w:cs="宋体"/>
          <w:color w:val="000000" w:themeColor="text1"/>
          <w:sz w:val="24"/>
        </w:rPr>
      </w:pPr>
      <w:r>
        <w:rPr>
          <w:rFonts w:ascii="宋体" w:hAnsi="宋体" w:cs="宋体" w:hint="eastAsia"/>
          <w:color w:val="000000" w:themeColor="text1"/>
          <w:sz w:val="24"/>
        </w:rPr>
        <w:t>企业经营资质必须满足船舶修理或建造、钢结构制作。</w:t>
      </w:r>
    </w:p>
    <w:p w:rsidR="009A7C41" w:rsidRDefault="00FB6B4E" w:rsidP="000F2219">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5、采购限价：8万元（含税3％）　         　</w:t>
      </w:r>
    </w:p>
    <w:p w:rsidR="009A7C41" w:rsidRDefault="00FB6B4E">
      <w:pPr>
        <w:spacing w:line="460" w:lineRule="exact"/>
        <w:ind w:left="1" w:firstLineChars="200" w:firstLine="480"/>
        <w:rPr>
          <w:rFonts w:ascii="宋体" w:hAnsi="宋体" w:cs="宋体"/>
          <w:color w:val="000000" w:themeColor="text1"/>
          <w:sz w:val="24"/>
        </w:rPr>
      </w:pPr>
      <w:r>
        <w:rPr>
          <w:rFonts w:ascii="宋体" w:hAnsi="宋体" w:cs="宋体" w:hint="eastAsia"/>
          <w:color w:val="000000" w:themeColor="text1"/>
          <w:sz w:val="24"/>
        </w:rPr>
        <w:t>6、竞标文件递交的截止时间为 2023年12月1</w:t>
      </w:r>
      <w:r w:rsidR="005C0559">
        <w:rPr>
          <w:rFonts w:ascii="宋体" w:hAnsi="宋体" w:cs="宋体" w:hint="eastAsia"/>
          <w:color w:val="000000" w:themeColor="text1"/>
          <w:sz w:val="24"/>
        </w:rPr>
        <w:t>8</w:t>
      </w:r>
      <w:r>
        <w:rPr>
          <w:rFonts w:ascii="宋体" w:hAnsi="宋体" w:cs="宋体" w:hint="eastAsia"/>
          <w:color w:val="000000" w:themeColor="text1"/>
          <w:sz w:val="24"/>
        </w:rPr>
        <w:t>日10时，竞标文件必须在上述时间之前递交至</w:t>
      </w:r>
      <w:r>
        <w:rPr>
          <w:rFonts w:ascii="宋体" w:hAnsi="宋体" w:cs="宋体" w:hint="eastAsia"/>
          <w:color w:val="000000" w:themeColor="text1"/>
          <w:sz w:val="24"/>
          <w:u w:val="single"/>
        </w:rPr>
        <w:t>重庆中江船业有限公司造船部</w:t>
      </w:r>
      <w:r>
        <w:rPr>
          <w:rFonts w:ascii="宋体" w:hAnsi="宋体" w:cs="宋体" w:hint="eastAsia"/>
          <w:color w:val="000000" w:themeColor="text1"/>
          <w:sz w:val="24"/>
        </w:rPr>
        <w:t>，</w:t>
      </w:r>
      <w:r>
        <w:rPr>
          <w:rFonts w:ascii="宋体" w:hAnsi="宋体" w:cs="宋体" w:hint="eastAsia"/>
          <w:color w:val="000000" w:themeColor="text1"/>
          <w:kern w:val="0"/>
          <w:sz w:val="24"/>
        </w:rPr>
        <w:t>逾期送达的或未送达指定地点的竞标文件，比选人</w:t>
      </w:r>
      <w:r>
        <w:rPr>
          <w:rFonts w:ascii="宋体" w:hAnsi="宋体" w:cs="宋体" w:hint="eastAsia"/>
          <w:color w:val="000000" w:themeColor="text1"/>
          <w:sz w:val="24"/>
        </w:rPr>
        <w:t>不予受理。比选</w:t>
      </w:r>
      <w:r>
        <w:rPr>
          <w:rFonts w:ascii="宋体" w:hAnsi="宋体" w:cs="宋体" w:hint="eastAsia"/>
          <w:color w:val="000000" w:themeColor="text1"/>
          <w:sz w:val="24"/>
          <w:lang w:eastAsia="zh-TW"/>
        </w:rPr>
        <w:t>人定于</w:t>
      </w:r>
      <w:r>
        <w:rPr>
          <w:rFonts w:ascii="宋体" w:hAnsi="宋体" w:cs="宋体" w:hint="eastAsia"/>
          <w:color w:val="000000" w:themeColor="text1"/>
          <w:sz w:val="24"/>
        </w:rPr>
        <w:t>竞</w:t>
      </w:r>
      <w:r>
        <w:rPr>
          <w:rFonts w:ascii="宋体" w:hAnsi="宋体" w:cs="宋体" w:hint="eastAsia"/>
          <w:color w:val="000000" w:themeColor="text1"/>
          <w:sz w:val="24"/>
          <w:lang w:eastAsia="zh-TW"/>
        </w:rPr>
        <w:t>标文件</w:t>
      </w:r>
      <w:r>
        <w:rPr>
          <w:rFonts w:ascii="宋体" w:hAnsi="宋体" w:cs="宋体" w:hint="eastAsia"/>
          <w:color w:val="000000" w:themeColor="text1"/>
          <w:sz w:val="24"/>
        </w:rPr>
        <w:t>递</w:t>
      </w:r>
      <w:r>
        <w:rPr>
          <w:rFonts w:ascii="宋体" w:hAnsi="宋体" w:cs="宋体" w:hint="eastAsia"/>
          <w:color w:val="000000" w:themeColor="text1"/>
          <w:sz w:val="24"/>
          <w:lang w:eastAsia="zh-TW"/>
        </w:rPr>
        <w:t>交截止的同</w:t>
      </w:r>
      <w:r>
        <w:rPr>
          <w:rFonts w:ascii="宋体" w:hAnsi="宋体" w:cs="宋体" w:hint="eastAsia"/>
          <w:color w:val="000000" w:themeColor="text1"/>
          <w:sz w:val="24"/>
        </w:rPr>
        <w:t>一</w:t>
      </w:r>
      <w:r>
        <w:rPr>
          <w:rFonts w:ascii="宋体" w:hAnsi="宋体" w:cs="宋体" w:hint="eastAsia"/>
          <w:color w:val="000000" w:themeColor="text1"/>
          <w:sz w:val="24"/>
          <w:lang w:eastAsia="zh-TW"/>
        </w:rPr>
        <w:t>时间、</w:t>
      </w:r>
      <w:r>
        <w:rPr>
          <w:rFonts w:ascii="宋体" w:hAnsi="宋体" w:cs="宋体" w:hint="eastAsia"/>
          <w:color w:val="000000" w:themeColor="text1"/>
          <w:sz w:val="24"/>
        </w:rPr>
        <w:t>地点进行</w:t>
      </w:r>
      <w:r>
        <w:rPr>
          <w:rFonts w:ascii="宋体" w:hAnsi="宋体" w:cs="宋体" w:hint="eastAsia"/>
          <w:color w:val="000000" w:themeColor="text1"/>
          <w:sz w:val="24"/>
          <w:lang w:eastAsia="zh-TW"/>
        </w:rPr>
        <w:t>开标</w:t>
      </w:r>
      <w:r>
        <w:rPr>
          <w:rFonts w:ascii="宋体" w:hAnsi="宋体" w:cs="宋体" w:hint="eastAsia"/>
          <w:color w:val="000000" w:themeColor="text1"/>
          <w:sz w:val="24"/>
        </w:rPr>
        <w:t>、评标</w:t>
      </w:r>
      <w:r>
        <w:rPr>
          <w:rFonts w:ascii="宋体" w:hAnsi="宋体" w:cs="宋体" w:hint="eastAsia"/>
          <w:color w:val="000000" w:themeColor="text1"/>
          <w:sz w:val="24"/>
          <w:lang w:eastAsia="zh-TW"/>
        </w:rPr>
        <w:t>。</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7、开标会议定于2023年</w:t>
      </w:r>
      <w:r>
        <w:rPr>
          <w:rFonts w:ascii="宋体" w:hAnsi="宋体" w:cs="宋体" w:hint="eastAsia"/>
          <w:color w:val="000000" w:themeColor="text1"/>
          <w:sz w:val="24"/>
          <w:u w:val="single"/>
        </w:rPr>
        <w:t>12</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1</w:t>
      </w:r>
      <w:r w:rsidR="005C0559">
        <w:rPr>
          <w:rFonts w:ascii="宋体" w:hAnsi="宋体" w:cs="宋体" w:hint="eastAsia"/>
          <w:color w:val="000000" w:themeColor="text1"/>
          <w:sz w:val="24"/>
          <w:u w:val="single"/>
        </w:rPr>
        <w:t>8</w:t>
      </w:r>
      <w:r>
        <w:rPr>
          <w:rFonts w:ascii="宋体" w:hAnsi="宋体" w:cs="宋体" w:hint="eastAsia"/>
          <w:color w:val="000000" w:themeColor="text1"/>
          <w:sz w:val="24"/>
        </w:rPr>
        <w:t>日</w:t>
      </w:r>
      <w:r>
        <w:rPr>
          <w:rFonts w:ascii="宋体" w:hAnsi="宋体" w:cs="宋体" w:hint="eastAsia"/>
          <w:color w:val="000000" w:themeColor="text1"/>
          <w:sz w:val="24"/>
          <w:u w:val="single"/>
        </w:rPr>
        <w:t xml:space="preserve"> 10：</w:t>
      </w:r>
      <w:r w:rsidR="005C0559">
        <w:rPr>
          <w:rFonts w:ascii="宋体" w:hAnsi="宋体" w:cs="宋体" w:hint="eastAsia"/>
          <w:color w:val="000000" w:themeColor="text1"/>
          <w:sz w:val="24"/>
          <w:u w:val="single"/>
        </w:rPr>
        <w:t>0</w:t>
      </w:r>
      <w:r>
        <w:rPr>
          <w:rFonts w:ascii="宋体" w:hAnsi="宋体" w:cs="宋体" w:hint="eastAsia"/>
          <w:color w:val="000000" w:themeColor="text1"/>
          <w:sz w:val="24"/>
          <w:u w:val="single"/>
        </w:rPr>
        <w:t>0 分</w:t>
      </w:r>
      <w:r>
        <w:rPr>
          <w:rFonts w:ascii="宋体" w:hAnsi="宋体" w:cs="宋体" w:hint="eastAsia"/>
          <w:color w:val="000000" w:themeColor="text1"/>
          <w:sz w:val="24"/>
        </w:rPr>
        <w:t>在重庆中江船业有限公司现场会议室举行，竞标单位可派2人以内代表出席。</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8、有关竞标详细要求请参照比选文件。</w:t>
      </w:r>
    </w:p>
    <w:p w:rsidR="009A7C41" w:rsidRDefault="00FB6B4E">
      <w:pPr>
        <w:spacing w:line="460" w:lineRule="exact"/>
        <w:ind w:leftChars="260" w:left="546" w:firstLineChars="750" w:firstLine="1800"/>
        <w:rPr>
          <w:rFonts w:ascii="宋体" w:hAnsi="宋体" w:cs="宋体"/>
          <w:color w:val="000000" w:themeColor="text1"/>
          <w:sz w:val="24"/>
        </w:rPr>
      </w:pPr>
      <w:r>
        <w:rPr>
          <w:rFonts w:ascii="宋体" w:hAnsi="宋体" w:cs="宋体" w:hint="eastAsia"/>
          <w:color w:val="000000" w:themeColor="text1"/>
          <w:sz w:val="24"/>
        </w:rPr>
        <w:t>比 选 人：重庆中江船业有限公司</w:t>
      </w:r>
    </w:p>
    <w:p w:rsidR="009A7C41" w:rsidRDefault="00FB6B4E">
      <w:pPr>
        <w:pStyle w:val="10"/>
        <w:spacing w:line="460" w:lineRule="exact"/>
        <w:ind w:leftChars="257" w:left="540" w:firstLineChars="750" w:firstLine="1800"/>
        <w:rPr>
          <w:rFonts w:ascii="宋体" w:hAnsi="宋体" w:cs="宋体"/>
          <w:color w:val="000000" w:themeColor="text1"/>
          <w:sz w:val="24"/>
        </w:rPr>
      </w:pPr>
      <w:r>
        <w:rPr>
          <w:rFonts w:ascii="宋体" w:hAnsi="宋体" w:cs="宋体" w:hint="eastAsia"/>
          <w:color w:val="000000" w:themeColor="text1"/>
          <w:sz w:val="24"/>
        </w:rPr>
        <w:t>地    址：重庆市涪陵</w:t>
      </w:r>
      <w:proofErr w:type="gramStart"/>
      <w:r>
        <w:rPr>
          <w:rFonts w:ascii="宋体" w:hAnsi="宋体" w:cs="宋体" w:hint="eastAsia"/>
          <w:color w:val="000000" w:themeColor="text1"/>
          <w:sz w:val="24"/>
        </w:rPr>
        <w:t>区珍溪</w:t>
      </w:r>
      <w:proofErr w:type="gramEnd"/>
      <w:r>
        <w:rPr>
          <w:rFonts w:ascii="宋体" w:hAnsi="宋体" w:cs="宋体" w:hint="eastAsia"/>
          <w:color w:val="000000" w:themeColor="text1"/>
          <w:sz w:val="24"/>
        </w:rPr>
        <w:t>镇中江路1号</w:t>
      </w:r>
    </w:p>
    <w:p w:rsidR="009A7C41" w:rsidRDefault="00FB6B4E">
      <w:pPr>
        <w:pStyle w:val="10"/>
        <w:spacing w:line="460" w:lineRule="exact"/>
        <w:ind w:leftChars="257" w:left="540" w:firstLineChars="750" w:firstLine="1800"/>
        <w:rPr>
          <w:rFonts w:ascii="宋体" w:hAnsi="宋体" w:cs="宋体"/>
          <w:color w:val="000000" w:themeColor="text1"/>
          <w:sz w:val="24"/>
        </w:rPr>
      </w:pPr>
      <w:r>
        <w:rPr>
          <w:rFonts w:ascii="宋体" w:hAnsi="宋体" w:cs="宋体" w:hint="eastAsia"/>
          <w:color w:val="000000" w:themeColor="text1"/>
          <w:sz w:val="24"/>
        </w:rPr>
        <w:t xml:space="preserve">电话（传真）：023-85696017  </w:t>
      </w:r>
    </w:p>
    <w:p w:rsidR="009A7C41" w:rsidRDefault="00FB6B4E">
      <w:pPr>
        <w:spacing w:line="360" w:lineRule="auto"/>
        <w:jc w:val="center"/>
        <w:rPr>
          <w:rFonts w:asciiTheme="majorEastAsia" w:eastAsiaTheme="majorEastAsia" w:hAnsiTheme="majorEastAsia"/>
          <w:color w:val="000000" w:themeColor="text1"/>
          <w:sz w:val="28"/>
          <w:szCs w:val="28"/>
        </w:rPr>
      </w:pPr>
      <w:r>
        <w:rPr>
          <w:rFonts w:ascii="宋体" w:hAnsi="宋体" w:cs="宋体" w:hint="eastAsia"/>
          <w:color w:val="000000" w:themeColor="text1"/>
          <w:sz w:val="24"/>
        </w:rPr>
        <w:t>联 系 人：    冉瑞海    15696502138</w:t>
      </w:r>
      <w:r>
        <w:rPr>
          <w:rFonts w:asciiTheme="majorEastAsia" w:eastAsiaTheme="majorEastAsia" w:hAnsiTheme="majorEastAsia" w:hint="eastAsia"/>
          <w:color w:val="000000" w:themeColor="text1"/>
          <w:sz w:val="28"/>
          <w:szCs w:val="28"/>
        </w:rPr>
        <w:t xml:space="preserve"> </w:t>
      </w: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9A7C41" w:rsidRDefault="009A7C41">
      <w:pPr>
        <w:spacing w:line="360" w:lineRule="auto"/>
        <w:jc w:val="center"/>
        <w:rPr>
          <w:rFonts w:ascii="宋体" w:hAnsi="宋体"/>
          <w:b/>
          <w:sz w:val="24"/>
        </w:rPr>
      </w:pPr>
    </w:p>
    <w:p w:rsidR="000F2219" w:rsidRDefault="000F2219">
      <w:pPr>
        <w:spacing w:line="360" w:lineRule="auto"/>
        <w:jc w:val="center"/>
        <w:rPr>
          <w:rFonts w:ascii="宋体" w:hAnsi="宋体"/>
          <w:b/>
          <w:sz w:val="24"/>
        </w:rPr>
      </w:pPr>
    </w:p>
    <w:p w:rsidR="009A7C41" w:rsidRDefault="00FB6B4E">
      <w:pPr>
        <w:spacing w:line="360" w:lineRule="auto"/>
        <w:jc w:val="center"/>
        <w:rPr>
          <w:rFonts w:ascii="宋体" w:hAnsi="宋体"/>
          <w:b/>
          <w:sz w:val="24"/>
        </w:rPr>
      </w:pPr>
      <w:r>
        <w:rPr>
          <w:rFonts w:ascii="宋体" w:hAnsi="宋体" w:hint="eastAsia"/>
          <w:b/>
          <w:sz w:val="24"/>
        </w:rPr>
        <w:lastRenderedPageBreak/>
        <w:t>第二章  投标单位须知</w:t>
      </w:r>
    </w:p>
    <w:p w:rsidR="009A7C41" w:rsidRDefault="00FB6B4E">
      <w:pPr>
        <w:spacing w:line="360" w:lineRule="auto"/>
        <w:rPr>
          <w:rFonts w:ascii="宋体" w:hAnsi="宋体"/>
          <w:b/>
          <w:sz w:val="24"/>
        </w:rPr>
      </w:pPr>
      <w:r>
        <w:rPr>
          <w:rFonts w:ascii="宋体" w:hAnsi="宋体" w:hint="eastAsia"/>
          <w:b/>
          <w:sz w:val="24"/>
        </w:rPr>
        <w:t>一、投标人须知前附表</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66"/>
        <w:gridCol w:w="1364"/>
        <w:gridCol w:w="5418"/>
      </w:tblGrid>
      <w:tr w:rsidR="009A7C41">
        <w:trPr>
          <w:trHeight w:hRule="exact" w:val="311"/>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bCs/>
                <w:color w:val="000000" w:themeColor="text1"/>
                <w:sz w:val="24"/>
              </w:rPr>
            </w:pPr>
            <w:proofErr w:type="gramStart"/>
            <w:r>
              <w:rPr>
                <w:rFonts w:ascii="宋体" w:hAnsi="宋体" w:cs="宋体" w:hint="eastAsia"/>
                <w:bCs/>
                <w:color w:val="000000" w:themeColor="text1"/>
                <w:sz w:val="24"/>
              </w:rPr>
              <w:t>项号</w:t>
            </w:r>
            <w:proofErr w:type="gramEnd"/>
          </w:p>
        </w:tc>
        <w:tc>
          <w:tcPr>
            <w:tcW w:w="7948" w:type="dxa"/>
            <w:gridSpan w:val="3"/>
            <w:vAlign w:val="center"/>
          </w:tcPr>
          <w:p w:rsidR="009A7C41" w:rsidRDefault="00FB6B4E">
            <w:pPr>
              <w:tabs>
                <w:tab w:val="left" w:pos="3225"/>
              </w:tabs>
              <w:adjustRightInd w:val="0"/>
              <w:snapToGrid w:val="0"/>
              <w:spacing w:line="360" w:lineRule="auto"/>
              <w:jc w:val="center"/>
              <w:rPr>
                <w:rFonts w:ascii="宋体" w:hAnsi="宋体" w:cs="宋体"/>
                <w:bCs/>
                <w:color w:val="000000" w:themeColor="text1"/>
                <w:sz w:val="24"/>
              </w:rPr>
            </w:pPr>
            <w:r>
              <w:rPr>
                <w:rFonts w:ascii="宋体" w:hAnsi="宋体" w:cs="宋体" w:hint="eastAsia"/>
                <w:bCs/>
                <w:color w:val="000000" w:themeColor="text1"/>
                <w:sz w:val="24"/>
              </w:rPr>
              <w:t>主     要     内     容</w:t>
            </w:r>
          </w:p>
        </w:tc>
      </w:tr>
      <w:tr w:rsidR="009A7C41">
        <w:trPr>
          <w:trHeight w:val="1695"/>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166"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工程</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综合</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说明</w:t>
            </w:r>
          </w:p>
        </w:tc>
        <w:tc>
          <w:tcPr>
            <w:tcW w:w="6782" w:type="dxa"/>
            <w:gridSpan w:val="2"/>
            <w:vAlign w:val="center"/>
          </w:tcPr>
          <w:p w:rsidR="009A7C41" w:rsidRDefault="00FB6B4E">
            <w:pPr>
              <w:tabs>
                <w:tab w:val="left" w:pos="3225"/>
              </w:tabs>
              <w:adjustRightInd w:val="0"/>
              <w:snapToGrid w:val="0"/>
              <w:spacing w:line="320" w:lineRule="exact"/>
              <w:rPr>
                <w:rFonts w:ascii="宋体" w:hAnsi="宋体" w:cs="宋体"/>
                <w:color w:val="000000" w:themeColor="text1"/>
                <w:sz w:val="24"/>
                <w:u w:val="single"/>
              </w:rPr>
            </w:pPr>
            <w:r>
              <w:rPr>
                <w:rFonts w:ascii="宋体" w:hAnsi="宋体" w:cs="宋体" w:hint="eastAsia"/>
                <w:color w:val="000000" w:themeColor="text1"/>
                <w:sz w:val="24"/>
              </w:rPr>
              <w:t>工程名称：世纪江山如诗船机械通风设备及白铁风管建造工程（壹艘）</w:t>
            </w:r>
          </w:p>
          <w:p w:rsidR="009A7C41" w:rsidRDefault="00FB6B4E">
            <w:pPr>
              <w:tabs>
                <w:tab w:val="left" w:pos="3225"/>
              </w:tabs>
              <w:adjustRightInd w:val="0"/>
              <w:snapToGrid w:val="0"/>
              <w:spacing w:line="320" w:lineRule="exact"/>
              <w:rPr>
                <w:rFonts w:ascii="宋体" w:hAnsi="宋体" w:cs="宋体"/>
                <w:color w:val="000000" w:themeColor="text1"/>
                <w:sz w:val="24"/>
              </w:rPr>
            </w:pPr>
            <w:r>
              <w:rPr>
                <w:rFonts w:ascii="宋体" w:hAnsi="宋体" w:cs="宋体" w:hint="eastAsia"/>
                <w:color w:val="000000" w:themeColor="text1"/>
                <w:sz w:val="24"/>
              </w:rPr>
              <w:t>工程地点：重庆市涪陵</w:t>
            </w:r>
            <w:proofErr w:type="gramStart"/>
            <w:r>
              <w:rPr>
                <w:rFonts w:ascii="宋体" w:hAnsi="宋体" w:cs="宋体" w:hint="eastAsia"/>
                <w:color w:val="000000" w:themeColor="text1"/>
                <w:sz w:val="24"/>
              </w:rPr>
              <w:t>区珍溪</w:t>
            </w:r>
            <w:proofErr w:type="gramEnd"/>
            <w:r>
              <w:rPr>
                <w:rFonts w:ascii="宋体" w:hAnsi="宋体" w:cs="宋体" w:hint="eastAsia"/>
                <w:color w:val="000000" w:themeColor="text1"/>
                <w:sz w:val="24"/>
              </w:rPr>
              <w:t>镇中江路1号</w:t>
            </w:r>
          </w:p>
          <w:p w:rsidR="009A7C41" w:rsidRDefault="00FB6B4E">
            <w:pPr>
              <w:tabs>
                <w:tab w:val="left" w:pos="3225"/>
              </w:tabs>
              <w:adjustRightInd w:val="0"/>
              <w:snapToGrid w:val="0"/>
              <w:spacing w:line="320" w:lineRule="exact"/>
              <w:rPr>
                <w:rFonts w:ascii="宋体" w:hAnsi="宋体" w:cs="宋体"/>
                <w:color w:val="000000" w:themeColor="text1"/>
                <w:sz w:val="24"/>
              </w:rPr>
            </w:pPr>
            <w:r>
              <w:rPr>
                <w:rFonts w:ascii="宋体" w:hAnsi="宋体" w:cs="宋体" w:hint="eastAsia"/>
                <w:color w:val="000000" w:themeColor="text1"/>
                <w:sz w:val="24"/>
              </w:rPr>
              <w:t>承包方式：</w:t>
            </w:r>
            <w:r w:rsidR="00E55B53">
              <w:rPr>
                <w:rFonts w:ascii="宋体" w:hAnsi="宋体" w:cs="宋体" w:hint="eastAsia"/>
                <w:color w:val="000000" w:themeColor="text1"/>
                <w:sz w:val="24"/>
              </w:rPr>
              <w:t>全承包（</w:t>
            </w:r>
            <w:r>
              <w:rPr>
                <w:rFonts w:ascii="宋体" w:hAnsi="宋体" w:cs="宋体" w:hint="eastAsia"/>
                <w:color w:val="000000" w:themeColor="text1"/>
                <w:sz w:val="24"/>
              </w:rPr>
              <w:t>劳务</w:t>
            </w:r>
            <w:r w:rsidR="00E55B53">
              <w:rPr>
                <w:rFonts w:ascii="宋体" w:hAnsi="宋体" w:cs="宋体" w:hint="eastAsia"/>
                <w:color w:val="000000" w:themeColor="text1"/>
                <w:sz w:val="24"/>
              </w:rPr>
              <w:t>加材料）</w:t>
            </w:r>
          </w:p>
          <w:p w:rsidR="009A7C41" w:rsidRDefault="00FB6B4E">
            <w:pPr>
              <w:tabs>
                <w:tab w:val="left" w:pos="3225"/>
              </w:tabs>
              <w:adjustRightInd w:val="0"/>
              <w:snapToGrid w:val="0"/>
              <w:spacing w:line="320" w:lineRule="exact"/>
              <w:rPr>
                <w:rFonts w:ascii="宋体" w:hAnsi="宋体" w:cs="宋体"/>
                <w:color w:val="000000" w:themeColor="text1"/>
                <w:sz w:val="24"/>
                <w:u w:val="single"/>
              </w:rPr>
            </w:pPr>
            <w:r>
              <w:rPr>
                <w:rFonts w:ascii="宋体" w:hAnsi="宋体" w:cs="宋体" w:hint="eastAsia"/>
                <w:color w:val="000000" w:themeColor="text1"/>
                <w:sz w:val="24"/>
              </w:rPr>
              <w:t>总体工期：2023年12月 20日 ～ 2024年</w:t>
            </w:r>
            <w:r>
              <w:rPr>
                <w:rFonts w:ascii="宋体" w:hAnsi="宋体" w:cs="宋体" w:hint="eastAsia"/>
                <w:color w:val="000000" w:themeColor="text1"/>
                <w:sz w:val="24"/>
                <w:u w:val="single"/>
              </w:rPr>
              <w:t xml:space="preserve"> 4</w:t>
            </w:r>
            <w:r>
              <w:rPr>
                <w:rFonts w:ascii="宋体" w:hAnsi="宋体" w:cs="宋体" w:hint="eastAsia"/>
                <w:color w:val="000000" w:themeColor="text1"/>
                <w:sz w:val="24"/>
              </w:rPr>
              <w:t>月25日</w:t>
            </w:r>
          </w:p>
          <w:p w:rsidR="009A7C41" w:rsidRDefault="00FB6B4E">
            <w:pPr>
              <w:tabs>
                <w:tab w:val="left" w:pos="3225"/>
              </w:tabs>
              <w:adjustRightInd w:val="0"/>
              <w:snapToGrid w:val="0"/>
              <w:spacing w:line="320" w:lineRule="exact"/>
              <w:rPr>
                <w:rFonts w:ascii="宋体" w:hAnsi="宋体" w:cs="宋体"/>
                <w:color w:val="000000" w:themeColor="text1"/>
                <w:sz w:val="24"/>
              </w:rPr>
            </w:pPr>
            <w:r>
              <w:rPr>
                <w:rFonts w:ascii="宋体" w:hAnsi="宋体" w:cs="宋体" w:hint="eastAsia"/>
                <w:color w:val="000000" w:themeColor="text1"/>
                <w:sz w:val="24"/>
              </w:rPr>
              <w:t xml:space="preserve">质量要求：优良 </w:t>
            </w:r>
          </w:p>
        </w:tc>
      </w:tr>
      <w:tr w:rsidR="009A7C41">
        <w:trPr>
          <w:trHeight w:hRule="exact" w:val="333"/>
          <w:jc w:val="center"/>
        </w:trPr>
        <w:tc>
          <w:tcPr>
            <w:tcW w:w="813" w:type="dxa"/>
            <w:vMerge w:val="restart"/>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166" w:type="dxa"/>
            <w:vMerge w:val="restart"/>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竞</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标</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时</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间</w:t>
            </w:r>
          </w:p>
        </w:tc>
        <w:tc>
          <w:tcPr>
            <w:tcW w:w="1364"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领</w:t>
            </w:r>
            <w:proofErr w:type="gramStart"/>
            <w:r>
              <w:rPr>
                <w:rFonts w:ascii="宋体" w:hAnsi="宋体" w:cs="宋体" w:hint="eastAsia"/>
                <w:color w:val="000000" w:themeColor="text1"/>
                <w:sz w:val="24"/>
              </w:rPr>
              <w:t>标时间</w:t>
            </w:r>
            <w:proofErr w:type="gramEnd"/>
          </w:p>
        </w:tc>
        <w:tc>
          <w:tcPr>
            <w:tcW w:w="5418"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u w:val="single"/>
              </w:rPr>
            </w:pPr>
            <w:r>
              <w:rPr>
                <w:rFonts w:ascii="宋体" w:hAnsi="宋体" w:cs="宋体" w:hint="eastAsia"/>
                <w:color w:val="000000" w:themeColor="text1"/>
                <w:sz w:val="24"/>
              </w:rPr>
              <w:t>公告之日至2023年12月 8 日</w:t>
            </w:r>
          </w:p>
        </w:tc>
      </w:tr>
      <w:tr w:rsidR="009A7C41">
        <w:trPr>
          <w:trHeight w:hRule="exact" w:val="371"/>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领标地点</w:t>
            </w:r>
          </w:p>
        </w:tc>
        <w:tc>
          <w:tcPr>
            <w:tcW w:w="5418"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u w:val="single"/>
              </w:rPr>
            </w:pPr>
            <w:r>
              <w:rPr>
                <w:rFonts w:ascii="宋体" w:hAnsi="宋体" w:cs="宋体" w:hint="eastAsia"/>
                <w:color w:val="000000" w:themeColor="text1"/>
                <w:sz w:val="24"/>
              </w:rPr>
              <w:t>重庆轮船（集团）有限公司网站自行下载</w:t>
            </w:r>
          </w:p>
        </w:tc>
      </w:tr>
      <w:tr w:rsidR="009A7C41">
        <w:trPr>
          <w:trHeight w:hRule="exact" w:val="312"/>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截标时间</w:t>
            </w:r>
          </w:p>
        </w:tc>
        <w:tc>
          <w:tcPr>
            <w:tcW w:w="5418" w:type="dxa"/>
            <w:vAlign w:val="bottom"/>
          </w:tcPr>
          <w:p w:rsidR="009A7C41" w:rsidRDefault="00FB6B4E" w:rsidP="000F2219">
            <w:pPr>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 xml:space="preserve">2023年12月 </w:t>
            </w:r>
            <w:r w:rsidR="000F2219">
              <w:rPr>
                <w:rFonts w:ascii="宋体" w:hAnsi="宋体" w:cs="宋体"/>
                <w:color w:val="000000" w:themeColor="text1"/>
                <w:sz w:val="24"/>
              </w:rPr>
              <w:t>1</w:t>
            </w:r>
            <w:r w:rsidR="005C0559">
              <w:rPr>
                <w:rFonts w:ascii="宋体" w:hAnsi="宋体" w:cs="宋体" w:hint="eastAsia"/>
                <w:color w:val="000000" w:themeColor="text1"/>
                <w:sz w:val="24"/>
              </w:rPr>
              <w:t>8</w:t>
            </w:r>
            <w:r>
              <w:rPr>
                <w:rFonts w:ascii="宋体" w:hAnsi="宋体" w:cs="宋体" w:hint="eastAsia"/>
                <w:color w:val="000000" w:themeColor="text1"/>
                <w:sz w:val="24"/>
              </w:rPr>
              <w:t xml:space="preserve">  日 10 时</w:t>
            </w:r>
          </w:p>
        </w:tc>
      </w:tr>
      <w:tr w:rsidR="009A7C41">
        <w:trPr>
          <w:trHeight w:hRule="exact" w:val="282"/>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开标时间</w:t>
            </w:r>
          </w:p>
        </w:tc>
        <w:tc>
          <w:tcPr>
            <w:tcW w:w="5418" w:type="dxa"/>
            <w:vAlign w:val="bottom"/>
          </w:tcPr>
          <w:p w:rsidR="009A7C41" w:rsidRDefault="00FB6B4E">
            <w:pPr>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2023年 12月 1</w:t>
            </w:r>
            <w:r w:rsidR="005C0559">
              <w:rPr>
                <w:rFonts w:ascii="宋体" w:hAnsi="宋体" w:cs="宋体" w:hint="eastAsia"/>
                <w:color w:val="000000" w:themeColor="text1"/>
                <w:sz w:val="24"/>
              </w:rPr>
              <w:t>8</w:t>
            </w:r>
            <w:r>
              <w:rPr>
                <w:rFonts w:ascii="宋体" w:hAnsi="宋体" w:cs="宋体" w:hint="eastAsia"/>
                <w:color w:val="000000" w:themeColor="text1"/>
                <w:sz w:val="24"/>
              </w:rPr>
              <w:t xml:space="preserve"> 日10 时</w:t>
            </w:r>
            <w:r w:rsidR="005C0559">
              <w:rPr>
                <w:rFonts w:ascii="宋体" w:hAnsi="宋体" w:cs="宋体" w:hint="eastAsia"/>
                <w:color w:val="000000" w:themeColor="text1"/>
                <w:sz w:val="24"/>
              </w:rPr>
              <w:t>0</w:t>
            </w:r>
            <w:r>
              <w:rPr>
                <w:rFonts w:ascii="宋体" w:hAnsi="宋体" w:cs="宋体" w:hint="eastAsia"/>
                <w:color w:val="000000" w:themeColor="text1"/>
                <w:sz w:val="24"/>
              </w:rPr>
              <w:t>0分</w:t>
            </w:r>
          </w:p>
        </w:tc>
      </w:tr>
      <w:tr w:rsidR="009A7C41">
        <w:trPr>
          <w:trHeight w:hRule="exact" w:val="384"/>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开标地点</w:t>
            </w:r>
          </w:p>
        </w:tc>
        <w:tc>
          <w:tcPr>
            <w:tcW w:w="5418"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重庆中江船业有限公司现场会议室</w:t>
            </w:r>
          </w:p>
        </w:tc>
      </w:tr>
      <w:tr w:rsidR="009A7C41">
        <w:trPr>
          <w:trHeight w:hRule="exact" w:val="1298"/>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c>
          <w:tcPr>
            <w:tcW w:w="2530" w:type="dxa"/>
            <w:gridSpan w:val="2"/>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竞标人资格要求</w:t>
            </w:r>
          </w:p>
        </w:tc>
        <w:tc>
          <w:tcPr>
            <w:tcW w:w="5418" w:type="dxa"/>
            <w:vAlign w:val="center"/>
          </w:tcPr>
          <w:p w:rsidR="009A7C41" w:rsidRDefault="00FB6B4E">
            <w:pPr>
              <w:tabs>
                <w:tab w:val="left" w:pos="3225"/>
              </w:tabs>
              <w:adjustRightInd w:val="0"/>
              <w:snapToGrid w:val="0"/>
              <w:spacing w:line="260" w:lineRule="exact"/>
              <w:rPr>
                <w:rFonts w:ascii="宋体" w:hAnsi="宋体" w:cs="宋体"/>
                <w:color w:val="000000" w:themeColor="text1"/>
                <w:sz w:val="24"/>
              </w:rPr>
            </w:pPr>
            <w:r>
              <w:rPr>
                <w:rFonts w:ascii="宋体" w:hAnsi="宋体" w:cs="宋体" w:hint="eastAsia"/>
                <w:color w:val="000000" w:themeColor="text1"/>
                <w:sz w:val="24"/>
              </w:rPr>
              <w:t>具有独立承担民事责任的能力；良好的商业信誉和健全的财务会计制度；履行合同所必需的设备和专业技术能力；</w:t>
            </w:r>
          </w:p>
          <w:p w:rsidR="009A7C41" w:rsidRDefault="00FB6B4E">
            <w:pPr>
              <w:tabs>
                <w:tab w:val="left" w:pos="3225"/>
              </w:tabs>
              <w:adjustRightInd w:val="0"/>
              <w:snapToGrid w:val="0"/>
              <w:spacing w:line="260" w:lineRule="exact"/>
              <w:rPr>
                <w:rFonts w:ascii="宋体" w:hAnsi="宋体" w:cs="宋体"/>
                <w:color w:val="000000" w:themeColor="text1"/>
                <w:sz w:val="24"/>
              </w:rPr>
            </w:pPr>
            <w:r>
              <w:rPr>
                <w:rFonts w:ascii="宋体" w:hAnsi="宋体" w:cs="宋体" w:hint="eastAsia"/>
                <w:color w:val="000000" w:themeColor="text1"/>
                <w:sz w:val="24"/>
              </w:rPr>
              <w:t>有依法缴纳税收和社会保障资金的良好记录；</w:t>
            </w:r>
          </w:p>
          <w:p w:rsidR="009A7C41" w:rsidRDefault="00FB6B4E">
            <w:pPr>
              <w:tabs>
                <w:tab w:val="left" w:pos="3225"/>
              </w:tabs>
              <w:adjustRightInd w:val="0"/>
              <w:snapToGrid w:val="0"/>
              <w:spacing w:line="260" w:lineRule="exact"/>
              <w:rPr>
                <w:rFonts w:ascii="宋体" w:hAnsi="宋体" w:cs="宋体"/>
                <w:color w:val="000000" w:themeColor="text1"/>
                <w:sz w:val="24"/>
              </w:rPr>
            </w:pPr>
            <w:r>
              <w:rPr>
                <w:rFonts w:ascii="宋体" w:hAnsi="宋体" w:cs="宋体" w:hint="eastAsia"/>
                <w:color w:val="000000" w:themeColor="text1"/>
                <w:sz w:val="24"/>
              </w:rPr>
              <w:t>在三年内，在经营活动中没有重大违法记录；</w:t>
            </w:r>
          </w:p>
          <w:p w:rsidR="009A7C41" w:rsidRDefault="00FB6B4E">
            <w:pPr>
              <w:tabs>
                <w:tab w:val="left" w:pos="3225"/>
              </w:tabs>
              <w:adjustRightInd w:val="0"/>
              <w:snapToGrid w:val="0"/>
              <w:spacing w:line="260" w:lineRule="exact"/>
              <w:rPr>
                <w:rFonts w:ascii="宋体" w:hAnsi="宋体" w:cs="宋体"/>
                <w:color w:val="000000" w:themeColor="text1"/>
                <w:sz w:val="24"/>
              </w:rPr>
            </w:pPr>
            <w:r>
              <w:rPr>
                <w:rFonts w:ascii="宋体" w:hAnsi="宋体" w:cs="宋体" w:hint="eastAsia"/>
                <w:color w:val="000000" w:themeColor="text1"/>
                <w:sz w:val="24"/>
              </w:rPr>
              <w:t>企业经营资质必须满足船舶修理或建造、钢结构制作</w:t>
            </w:r>
          </w:p>
        </w:tc>
      </w:tr>
      <w:tr w:rsidR="009A7C41">
        <w:trPr>
          <w:trHeight w:val="814"/>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4</w:t>
            </w:r>
          </w:p>
        </w:tc>
        <w:tc>
          <w:tcPr>
            <w:tcW w:w="2530" w:type="dxa"/>
            <w:gridSpan w:val="2"/>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履约保证金</w:t>
            </w:r>
          </w:p>
        </w:tc>
        <w:tc>
          <w:tcPr>
            <w:tcW w:w="5418" w:type="dxa"/>
            <w:vAlign w:val="center"/>
          </w:tcPr>
          <w:p w:rsidR="009A7C41" w:rsidRDefault="00FB6B4E">
            <w:pPr>
              <w:tabs>
                <w:tab w:val="left" w:pos="3225"/>
              </w:tabs>
              <w:adjustRightInd w:val="0"/>
              <w:snapToGrid w:val="0"/>
              <w:spacing w:line="260" w:lineRule="exact"/>
              <w:rPr>
                <w:rFonts w:ascii="宋体" w:hAnsi="宋体" w:cs="宋体"/>
                <w:color w:val="000000" w:themeColor="text1"/>
                <w:sz w:val="24"/>
              </w:rPr>
            </w:pPr>
            <w:r>
              <w:rPr>
                <w:rFonts w:ascii="宋体" w:hAnsi="宋体" w:cs="宋体" w:hint="eastAsia"/>
                <w:color w:val="000000" w:themeColor="text1"/>
                <w:sz w:val="24"/>
              </w:rPr>
              <w:t>按合同总价款的10%收取，在合同签订前由中标人交纳到招标人财务部，财务部出具收据，此收据作为签订合同的依据之一。</w:t>
            </w:r>
          </w:p>
        </w:tc>
      </w:tr>
      <w:tr w:rsidR="009A7C41">
        <w:trPr>
          <w:trHeight w:val="795"/>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5</w:t>
            </w:r>
          </w:p>
        </w:tc>
        <w:tc>
          <w:tcPr>
            <w:tcW w:w="2530" w:type="dxa"/>
            <w:gridSpan w:val="2"/>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安全风险金</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能提供全部参加该工程人员</w:t>
            </w:r>
            <w:proofErr w:type="gramStart"/>
            <w:r>
              <w:rPr>
                <w:rFonts w:ascii="宋体" w:hAnsi="宋体" w:cs="宋体" w:hint="eastAsia"/>
                <w:color w:val="000000" w:themeColor="text1"/>
                <w:sz w:val="24"/>
              </w:rPr>
              <w:t>的五险或</w:t>
            </w:r>
            <w:proofErr w:type="gramEnd"/>
            <w:r>
              <w:rPr>
                <w:rFonts w:ascii="宋体" w:hAnsi="宋体" w:cs="宋体" w:hint="eastAsia"/>
                <w:color w:val="000000" w:themeColor="text1"/>
                <w:sz w:val="24"/>
              </w:rPr>
              <w:t>意外险的保单额　(保险自购）。</w:t>
            </w:r>
          </w:p>
        </w:tc>
      </w:tr>
      <w:tr w:rsidR="009A7C41">
        <w:trPr>
          <w:trHeight w:val="351"/>
          <w:jc w:val="center"/>
        </w:trPr>
        <w:tc>
          <w:tcPr>
            <w:tcW w:w="813"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6</w:t>
            </w:r>
          </w:p>
        </w:tc>
        <w:tc>
          <w:tcPr>
            <w:tcW w:w="2530" w:type="dxa"/>
            <w:gridSpan w:val="2"/>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投标文件份数</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正本1份，副本1份</w:t>
            </w:r>
          </w:p>
        </w:tc>
      </w:tr>
      <w:tr w:rsidR="009A7C41">
        <w:trPr>
          <w:trHeight w:val="381"/>
          <w:jc w:val="center"/>
        </w:trPr>
        <w:tc>
          <w:tcPr>
            <w:tcW w:w="813" w:type="dxa"/>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7</w:t>
            </w:r>
          </w:p>
        </w:tc>
        <w:tc>
          <w:tcPr>
            <w:tcW w:w="2530" w:type="dxa"/>
            <w:gridSpan w:val="2"/>
            <w:vAlign w:val="bottom"/>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现场考察</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自行考察</w:t>
            </w:r>
          </w:p>
        </w:tc>
      </w:tr>
      <w:tr w:rsidR="009A7C41">
        <w:trPr>
          <w:trHeight w:val="407"/>
          <w:jc w:val="center"/>
        </w:trPr>
        <w:tc>
          <w:tcPr>
            <w:tcW w:w="813" w:type="dxa"/>
            <w:vAlign w:val="center"/>
          </w:tcPr>
          <w:p w:rsidR="009A7C41" w:rsidRDefault="00FB6B4E">
            <w:pPr>
              <w:tabs>
                <w:tab w:val="left" w:pos="3225"/>
              </w:tabs>
              <w:adjustRightInd w:val="0"/>
              <w:snapToGrid w:val="0"/>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8</w:t>
            </w:r>
          </w:p>
        </w:tc>
        <w:tc>
          <w:tcPr>
            <w:tcW w:w="2530" w:type="dxa"/>
            <w:gridSpan w:val="2"/>
            <w:vAlign w:val="center"/>
          </w:tcPr>
          <w:p w:rsidR="009A7C41" w:rsidRDefault="00FB6B4E">
            <w:pPr>
              <w:tabs>
                <w:tab w:val="left" w:pos="3225"/>
              </w:tabs>
              <w:adjustRightInd w:val="0"/>
              <w:snapToGrid w:val="0"/>
              <w:spacing w:line="360" w:lineRule="auto"/>
              <w:ind w:firstLineChars="250" w:firstLine="600"/>
              <w:rPr>
                <w:rFonts w:ascii="宋体" w:hAnsi="宋体" w:cs="宋体"/>
                <w:color w:val="000000" w:themeColor="text1"/>
                <w:sz w:val="24"/>
              </w:rPr>
            </w:pPr>
            <w:r>
              <w:rPr>
                <w:rFonts w:ascii="宋体" w:hAnsi="宋体" w:cs="宋体" w:hint="eastAsia"/>
                <w:color w:val="000000" w:themeColor="text1"/>
                <w:sz w:val="24"/>
              </w:rPr>
              <w:t>提问和澄清</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潜在竞标人以书面传真形式进行澄清，传真号023-85696017</w:t>
            </w:r>
          </w:p>
        </w:tc>
      </w:tr>
      <w:tr w:rsidR="009A7C41">
        <w:trPr>
          <w:trHeight w:val="407"/>
          <w:jc w:val="center"/>
        </w:trPr>
        <w:tc>
          <w:tcPr>
            <w:tcW w:w="813" w:type="dxa"/>
            <w:vAlign w:val="center"/>
          </w:tcPr>
          <w:p w:rsidR="009A7C41" w:rsidRDefault="00FB6B4E">
            <w:pPr>
              <w:tabs>
                <w:tab w:val="left" w:pos="3225"/>
              </w:tabs>
              <w:adjustRightInd w:val="0"/>
              <w:snapToGrid w:val="0"/>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9</w:t>
            </w:r>
          </w:p>
        </w:tc>
        <w:tc>
          <w:tcPr>
            <w:tcW w:w="2530" w:type="dxa"/>
            <w:gridSpan w:val="2"/>
            <w:vAlign w:val="center"/>
          </w:tcPr>
          <w:p w:rsidR="009A7C41" w:rsidRDefault="00FB6B4E">
            <w:pPr>
              <w:tabs>
                <w:tab w:val="left" w:pos="3225"/>
              </w:tabs>
              <w:adjustRightInd w:val="0"/>
              <w:snapToGrid w:val="0"/>
              <w:spacing w:line="360" w:lineRule="auto"/>
              <w:ind w:firstLineChars="250" w:firstLine="600"/>
              <w:rPr>
                <w:rFonts w:ascii="宋体" w:hAnsi="宋体" w:cs="宋体"/>
                <w:color w:val="000000" w:themeColor="text1"/>
                <w:sz w:val="24"/>
              </w:rPr>
            </w:pPr>
            <w:r>
              <w:rPr>
                <w:rFonts w:ascii="宋体" w:hAnsi="宋体" w:cs="宋体" w:hint="eastAsia"/>
                <w:color w:val="000000" w:themeColor="text1"/>
                <w:sz w:val="24"/>
              </w:rPr>
              <w:t>答疑和补遗</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统一在重庆轮船（集团）有限公司网站上发布公告</w:t>
            </w:r>
          </w:p>
        </w:tc>
      </w:tr>
      <w:tr w:rsidR="009A7C41">
        <w:trPr>
          <w:trHeight w:val="345"/>
          <w:jc w:val="center"/>
        </w:trPr>
        <w:tc>
          <w:tcPr>
            <w:tcW w:w="813" w:type="dxa"/>
            <w:vMerge w:val="restart"/>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10</w:t>
            </w:r>
          </w:p>
        </w:tc>
        <w:tc>
          <w:tcPr>
            <w:tcW w:w="1166" w:type="dxa"/>
            <w:vMerge w:val="restart"/>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竞</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标</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文</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件</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递</w:t>
            </w:r>
          </w:p>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交</w:t>
            </w: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比选人</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重庆中江船业有限公司</w:t>
            </w:r>
          </w:p>
        </w:tc>
      </w:tr>
      <w:tr w:rsidR="009A7C41">
        <w:trPr>
          <w:trHeight w:val="283"/>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地  址</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涪陵</w:t>
            </w:r>
            <w:proofErr w:type="gramStart"/>
            <w:r>
              <w:rPr>
                <w:rFonts w:ascii="宋体" w:hAnsi="宋体" w:cs="宋体" w:hint="eastAsia"/>
                <w:color w:val="000000" w:themeColor="text1"/>
                <w:sz w:val="24"/>
              </w:rPr>
              <w:t>区珍溪</w:t>
            </w:r>
            <w:proofErr w:type="gramEnd"/>
            <w:r>
              <w:rPr>
                <w:rFonts w:ascii="宋体" w:hAnsi="宋体" w:cs="宋体" w:hint="eastAsia"/>
                <w:color w:val="000000" w:themeColor="text1"/>
                <w:sz w:val="24"/>
              </w:rPr>
              <w:t>镇中江路1号</w:t>
            </w:r>
          </w:p>
        </w:tc>
      </w:tr>
      <w:tr w:rsidR="009A7C41">
        <w:trPr>
          <w:trHeight w:val="265"/>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递交时间</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2023年12月 1</w:t>
            </w:r>
            <w:r w:rsidR="005C0559">
              <w:rPr>
                <w:rFonts w:ascii="宋体" w:hAnsi="宋体" w:cs="宋体" w:hint="eastAsia"/>
                <w:color w:val="000000" w:themeColor="text1"/>
                <w:sz w:val="24"/>
              </w:rPr>
              <w:t>8</w:t>
            </w:r>
            <w:r>
              <w:rPr>
                <w:rFonts w:ascii="宋体" w:hAnsi="宋体" w:cs="宋体" w:hint="eastAsia"/>
                <w:color w:val="000000" w:themeColor="text1"/>
                <w:sz w:val="24"/>
              </w:rPr>
              <w:t xml:space="preserve"> 日 10时之前</w:t>
            </w:r>
          </w:p>
        </w:tc>
      </w:tr>
      <w:tr w:rsidR="009A7C41">
        <w:trPr>
          <w:trHeight w:val="275"/>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联系人</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冉瑞海</w:t>
            </w:r>
          </w:p>
        </w:tc>
      </w:tr>
      <w:tr w:rsidR="009A7C41">
        <w:trPr>
          <w:trHeight w:val="365"/>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电  话</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023-85696017</w:t>
            </w:r>
          </w:p>
        </w:tc>
      </w:tr>
      <w:tr w:rsidR="009A7C41">
        <w:trPr>
          <w:trHeight w:val="159"/>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E-mail</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p>
        </w:tc>
      </w:tr>
      <w:tr w:rsidR="009A7C41">
        <w:trPr>
          <w:trHeight w:val="360"/>
          <w:jc w:val="center"/>
        </w:trPr>
        <w:tc>
          <w:tcPr>
            <w:tcW w:w="813" w:type="dxa"/>
            <w:vMerge/>
            <w:vAlign w:val="center"/>
          </w:tcPr>
          <w:p w:rsidR="009A7C41" w:rsidRDefault="009A7C41">
            <w:pPr>
              <w:spacing w:line="360" w:lineRule="auto"/>
              <w:rPr>
                <w:rFonts w:ascii="宋体" w:hAnsi="宋体" w:cs="宋体"/>
                <w:color w:val="000000" w:themeColor="text1"/>
                <w:sz w:val="24"/>
              </w:rPr>
            </w:pPr>
          </w:p>
        </w:tc>
        <w:tc>
          <w:tcPr>
            <w:tcW w:w="1166" w:type="dxa"/>
            <w:vMerge/>
            <w:vAlign w:val="center"/>
          </w:tcPr>
          <w:p w:rsidR="009A7C41" w:rsidRDefault="009A7C41">
            <w:pPr>
              <w:spacing w:line="360" w:lineRule="auto"/>
              <w:rPr>
                <w:rFonts w:ascii="宋体" w:hAnsi="宋体" w:cs="宋体"/>
                <w:color w:val="000000" w:themeColor="text1"/>
                <w:sz w:val="24"/>
              </w:rPr>
            </w:pPr>
          </w:p>
        </w:tc>
        <w:tc>
          <w:tcPr>
            <w:tcW w:w="1364"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邮政编码</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r>
      <w:tr w:rsidR="009A7C41">
        <w:trPr>
          <w:trHeight w:hRule="exact" w:val="467"/>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11</w:t>
            </w:r>
          </w:p>
        </w:tc>
        <w:tc>
          <w:tcPr>
            <w:tcW w:w="2530" w:type="dxa"/>
            <w:gridSpan w:val="2"/>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比选方案</w:t>
            </w:r>
          </w:p>
        </w:tc>
        <w:tc>
          <w:tcPr>
            <w:tcW w:w="5418" w:type="dxa"/>
            <w:vAlign w:val="center"/>
          </w:tcPr>
          <w:p w:rsidR="009A7C41" w:rsidRDefault="00FB6B4E">
            <w:pPr>
              <w:tabs>
                <w:tab w:val="left" w:pos="3225"/>
              </w:tabs>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综合评分法</w:t>
            </w:r>
          </w:p>
        </w:tc>
      </w:tr>
      <w:tr w:rsidR="009A7C41">
        <w:trPr>
          <w:trHeight w:hRule="exact" w:val="440"/>
          <w:jc w:val="center"/>
        </w:trPr>
        <w:tc>
          <w:tcPr>
            <w:tcW w:w="813" w:type="dxa"/>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lastRenderedPageBreak/>
              <w:t>12</w:t>
            </w:r>
          </w:p>
        </w:tc>
        <w:tc>
          <w:tcPr>
            <w:tcW w:w="2530" w:type="dxa"/>
            <w:gridSpan w:val="2"/>
            <w:vAlign w:val="center"/>
          </w:tcPr>
          <w:p w:rsidR="009A7C41" w:rsidRDefault="00FB6B4E">
            <w:pPr>
              <w:tabs>
                <w:tab w:val="left" w:pos="3225"/>
              </w:tabs>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其它</w:t>
            </w:r>
          </w:p>
        </w:tc>
        <w:tc>
          <w:tcPr>
            <w:tcW w:w="5418" w:type="dxa"/>
            <w:vAlign w:val="center"/>
          </w:tcPr>
          <w:p w:rsidR="009A7C41" w:rsidRDefault="009A7C41">
            <w:pPr>
              <w:tabs>
                <w:tab w:val="left" w:pos="3225"/>
              </w:tabs>
              <w:adjustRightInd w:val="0"/>
              <w:snapToGrid w:val="0"/>
              <w:spacing w:line="360" w:lineRule="auto"/>
              <w:rPr>
                <w:rFonts w:ascii="宋体" w:hAnsi="宋体" w:cs="宋体"/>
                <w:color w:val="000000" w:themeColor="text1"/>
                <w:sz w:val="24"/>
              </w:rPr>
            </w:pPr>
          </w:p>
        </w:tc>
      </w:tr>
    </w:tbl>
    <w:p w:rsidR="009A7C41" w:rsidRDefault="009A7C41">
      <w:pPr>
        <w:spacing w:line="360" w:lineRule="auto"/>
        <w:jc w:val="center"/>
        <w:rPr>
          <w:rFonts w:ascii="宋体" w:hAnsi="宋体"/>
          <w:b/>
          <w:sz w:val="24"/>
        </w:rPr>
      </w:pPr>
    </w:p>
    <w:p w:rsidR="009A7C41" w:rsidRDefault="00FB6B4E">
      <w:pPr>
        <w:widowControl/>
        <w:ind w:firstLineChars="1500" w:firstLine="3614"/>
        <w:jc w:val="left"/>
        <w:rPr>
          <w:rFonts w:ascii="宋体" w:hAnsi="宋体" w:cs="宋体"/>
          <w:b/>
          <w:color w:val="000000" w:themeColor="text1"/>
          <w:sz w:val="24"/>
        </w:rPr>
      </w:pPr>
      <w:r>
        <w:rPr>
          <w:rFonts w:ascii="宋体" w:hAnsi="宋体" w:cs="宋体" w:hint="eastAsia"/>
          <w:b/>
          <w:color w:val="000000" w:themeColor="text1"/>
          <w:sz w:val="24"/>
        </w:rPr>
        <w:t>竞标单位须知</w:t>
      </w:r>
    </w:p>
    <w:p w:rsidR="009A7C41" w:rsidRDefault="00FB6B4E">
      <w:pPr>
        <w:spacing w:line="360" w:lineRule="auto"/>
        <w:rPr>
          <w:rFonts w:ascii="宋体" w:hAnsi="宋体" w:cs="宋体"/>
          <w:b/>
          <w:color w:val="000000" w:themeColor="text1"/>
          <w:sz w:val="24"/>
        </w:rPr>
      </w:pPr>
      <w:r>
        <w:rPr>
          <w:rFonts w:ascii="宋体" w:hAnsi="宋体" w:cs="宋体" w:hint="eastAsia"/>
          <w:b/>
          <w:color w:val="000000" w:themeColor="text1"/>
          <w:sz w:val="24"/>
        </w:rPr>
        <w:t>一、总则</w:t>
      </w:r>
    </w:p>
    <w:p w:rsidR="009A7C41" w:rsidRDefault="00FB6B4E">
      <w:pPr>
        <w:spacing w:line="360" w:lineRule="auto"/>
        <w:rPr>
          <w:rFonts w:ascii="宋体" w:hAnsi="宋体" w:cs="宋体"/>
          <w:b/>
          <w:color w:val="000000" w:themeColor="text1"/>
          <w:sz w:val="24"/>
        </w:rPr>
      </w:pPr>
      <w:r>
        <w:rPr>
          <w:rFonts w:ascii="宋体" w:hAnsi="宋体" w:cs="宋体" w:hint="eastAsia"/>
          <w:b/>
          <w:color w:val="000000" w:themeColor="text1"/>
          <w:sz w:val="24"/>
        </w:rPr>
        <w:t>1、工程说明</w:t>
      </w:r>
    </w:p>
    <w:p w:rsidR="009A7C41" w:rsidRDefault="00FB6B4E">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  工程的说明见竞标须知前附表（以下简称“前附表”）。</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color w:val="000000" w:themeColor="text1"/>
          <w:sz w:val="24"/>
        </w:rPr>
        <w:t>1.2  关于工程的详细说明见本比选文件</w:t>
      </w:r>
      <w:r>
        <w:rPr>
          <w:rFonts w:ascii="宋体" w:hAnsi="宋体" w:cs="宋体" w:hint="eastAsia"/>
          <w:bCs/>
          <w:color w:val="000000" w:themeColor="text1"/>
          <w:sz w:val="24"/>
        </w:rPr>
        <w:t>及施工图纸 （</w:t>
      </w:r>
      <w:r>
        <w:rPr>
          <w:rFonts w:ascii="宋体" w:hAnsi="宋体" w:cs="宋体" w:hint="eastAsia"/>
          <w:color w:val="000000" w:themeColor="text1"/>
          <w:sz w:val="24"/>
        </w:rPr>
        <w:t>图号：</w:t>
      </w:r>
      <w:r>
        <w:rPr>
          <w:rFonts w:ascii="宋体" w:hAnsi="宋体" w:cs="宋体" w:hint="eastAsia"/>
          <w:bCs/>
          <w:color w:val="000000" w:themeColor="text1"/>
          <w:sz w:val="24"/>
        </w:rPr>
        <w:t xml:space="preserve"> </w:t>
      </w:r>
      <w:r>
        <w:rPr>
          <w:rFonts w:ascii="宋体" w:hAnsi="宋体" w:cs="宋体" w:hint="eastAsia"/>
          <w:color w:val="000000" w:themeColor="text1"/>
          <w:sz w:val="24"/>
        </w:rPr>
        <w:t>)</w:t>
      </w:r>
      <w:r>
        <w:rPr>
          <w:rFonts w:ascii="宋体" w:hAnsi="宋体" w:cs="宋体" w:hint="eastAsia"/>
          <w:bCs/>
          <w:color w:val="000000" w:themeColor="text1"/>
          <w:sz w:val="24"/>
        </w:rPr>
        <w:t>。</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2、竞标费用</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竞标单位应承担其编制竞标文件与递交竞标文件所涉及的一切费用，比选人对上述费用不承担任何责任。</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二、竞标文件</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1、竞标文件组成</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  竞标文件包括下列文件及所有按本须知第3条发出的补充资料等。</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第一章  比选公告</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第二章  竞标须知</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第三章  工程内容及界面</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第四章  合同格式</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第五章  比选参选书</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第六章  辅助资料表</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第七章  比选评标办法</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  竞标单位应认真阅读竞标文件。如果竞标单位编制的竞标文件在实质上不响应比选文件要求，其竞标文件将被比选人拒绝。</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2、竞标文件的解释</w:t>
      </w:r>
    </w:p>
    <w:p w:rsidR="009A7C41" w:rsidRDefault="00FB6B4E">
      <w:pPr>
        <w:spacing w:line="360" w:lineRule="auto"/>
        <w:ind w:firstLineChars="280" w:firstLine="672"/>
        <w:outlineLvl w:val="1"/>
        <w:rPr>
          <w:rFonts w:ascii="宋体" w:hAnsi="宋体" w:cs="宋体"/>
          <w:bCs/>
          <w:color w:val="000000" w:themeColor="text1"/>
          <w:sz w:val="24"/>
        </w:rPr>
      </w:pPr>
      <w:r>
        <w:rPr>
          <w:rFonts w:ascii="宋体" w:hAnsi="宋体" w:cs="宋体" w:hint="eastAsia"/>
          <w:bCs/>
          <w:color w:val="000000" w:themeColor="text1"/>
          <w:sz w:val="24"/>
        </w:rPr>
        <w:t>竞标单位在收到比选文件后，若有问题需要澄清，应于2023年12月14日前，以书面形式通过传真方式（023-85696002）向比选人提出，比选人将统一在重庆轮船（集团）有限公司网站上发布答疑澄清公告，由竞标单位自行下载，不管竞标单位是否下载，均视同知悉答疑澄清内容。</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3、竞标文件的修改</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3.1  在竞标截止日期前，比选人有权利以补遗的方式修改比选文件。</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3.2  补遗通知统一在重庆轮船（集团）有限公司网站上发布补遗公告，由竞标单位自行下载，不管竞标单位是否下载，均视同知悉补遗内容。补遗通知作为比选文件的组成部分，</w:t>
      </w:r>
      <w:r>
        <w:rPr>
          <w:rFonts w:ascii="宋体" w:hAnsi="宋体" w:cs="宋体" w:hint="eastAsia"/>
          <w:bCs/>
          <w:color w:val="000000" w:themeColor="text1"/>
          <w:sz w:val="24"/>
        </w:rPr>
        <w:lastRenderedPageBreak/>
        <w:t>对竞标单位起约束作用。</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3.3  为使竞标单位在编制竞标文件时把补遗通知内容考虑进去，比选人有权酌情延长递交投标文件及开标日期。</w:t>
      </w:r>
    </w:p>
    <w:p w:rsidR="009A7C41" w:rsidRDefault="00FB6B4E">
      <w:pPr>
        <w:numPr>
          <w:ilvl w:val="0"/>
          <w:numId w:val="1"/>
        </w:num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竞标报价说明</w:t>
      </w:r>
    </w:p>
    <w:p w:rsidR="009A7C41" w:rsidRPr="00E450EE" w:rsidRDefault="00FB6B4E" w:rsidP="00E450EE">
      <w:pPr>
        <w:pStyle w:val="af1"/>
        <w:numPr>
          <w:ilvl w:val="1"/>
          <w:numId w:val="5"/>
        </w:numPr>
        <w:spacing w:line="460" w:lineRule="exact"/>
        <w:ind w:firstLineChars="0"/>
        <w:rPr>
          <w:rFonts w:ascii="宋体" w:hAnsi="宋体" w:cs="宋体"/>
          <w:color w:val="000000" w:themeColor="text1"/>
          <w:sz w:val="24"/>
        </w:rPr>
      </w:pPr>
      <w:r w:rsidRPr="00E450EE">
        <w:rPr>
          <w:rFonts w:ascii="宋体" w:hAnsi="宋体" w:cs="宋体" w:hint="eastAsia"/>
          <w:color w:val="000000" w:themeColor="text1"/>
          <w:sz w:val="24"/>
        </w:rPr>
        <w:t>采购限价：</w:t>
      </w:r>
      <w:r w:rsidR="00E450EE">
        <w:rPr>
          <w:rFonts w:ascii="宋体" w:hAnsi="宋体" w:cs="宋体"/>
          <w:color w:val="000000" w:themeColor="text1"/>
          <w:sz w:val="24"/>
        </w:rPr>
        <w:t>8</w:t>
      </w:r>
      <w:r w:rsidRPr="00E450EE">
        <w:rPr>
          <w:rFonts w:ascii="宋体" w:hAnsi="宋体" w:cs="宋体" w:hint="eastAsia"/>
          <w:color w:val="000000" w:themeColor="text1"/>
          <w:sz w:val="24"/>
        </w:rPr>
        <w:t xml:space="preserve">万元（含税3％）　   </w:t>
      </w:r>
    </w:p>
    <w:p w:rsidR="009A7C41" w:rsidRDefault="00FB6B4E" w:rsidP="00E450EE">
      <w:pPr>
        <w:pStyle w:val="1"/>
        <w:spacing w:line="480" w:lineRule="exact"/>
        <w:ind w:firstLineChars="0" w:firstLine="0"/>
        <w:rPr>
          <w:sz w:val="24"/>
          <w:szCs w:val="21"/>
        </w:rPr>
      </w:pPr>
      <w:r>
        <w:rPr>
          <w:rFonts w:hint="eastAsia"/>
          <w:sz w:val="24"/>
          <w:szCs w:val="21"/>
        </w:rPr>
        <w:t>1.2</w:t>
      </w:r>
      <w:r>
        <w:rPr>
          <w:rFonts w:hint="eastAsia"/>
          <w:sz w:val="24"/>
          <w:szCs w:val="21"/>
        </w:rPr>
        <w:t>、开标</w:t>
      </w:r>
      <w:proofErr w:type="gramStart"/>
      <w:r>
        <w:rPr>
          <w:rFonts w:hint="eastAsia"/>
          <w:sz w:val="24"/>
          <w:szCs w:val="21"/>
        </w:rPr>
        <w:t>一缆表</w:t>
      </w:r>
      <w:proofErr w:type="gramEnd"/>
      <w:r>
        <w:rPr>
          <w:rFonts w:hint="eastAsia"/>
          <w:sz w:val="24"/>
          <w:szCs w:val="21"/>
        </w:rPr>
        <w:t>报价。</w:t>
      </w:r>
    </w:p>
    <w:p w:rsidR="009A7C41" w:rsidRDefault="00FB6B4E">
      <w:pPr>
        <w:pStyle w:val="1"/>
        <w:spacing w:line="480" w:lineRule="exact"/>
        <w:ind w:firstLineChars="0" w:firstLine="0"/>
        <w:jc w:val="center"/>
        <w:rPr>
          <w:sz w:val="24"/>
          <w:szCs w:val="21"/>
        </w:rPr>
      </w:pPr>
      <w:r>
        <w:rPr>
          <w:rFonts w:hint="eastAsia"/>
          <w:sz w:val="24"/>
          <w:szCs w:val="21"/>
        </w:rPr>
        <w:t>开标一览表</w:t>
      </w:r>
    </w:p>
    <w:p w:rsidR="009A7C41" w:rsidRDefault="009A7C41"/>
    <w:tbl>
      <w:tblPr>
        <w:tblW w:w="9796" w:type="dxa"/>
        <w:tblLayout w:type="fixed"/>
        <w:tblCellMar>
          <w:top w:w="15" w:type="dxa"/>
          <w:left w:w="15" w:type="dxa"/>
          <w:bottom w:w="15" w:type="dxa"/>
          <w:right w:w="15" w:type="dxa"/>
        </w:tblCellMar>
        <w:tblLook w:val="04A0" w:firstRow="1" w:lastRow="0" w:firstColumn="1" w:lastColumn="0" w:noHBand="0" w:noVBand="1"/>
      </w:tblPr>
      <w:tblGrid>
        <w:gridCol w:w="1165"/>
        <w:gridCol w:w="359"/>
        <w:gridCol w:w="240"/>
        <w:gridCol w:w="169"/>
        <w:gridCol w:w="845"/>
        <w:gridCol w:w="340"/>
        <w:gridCol w:w="788"/>
        <w:gridCol w:w="502"/>
        <w:gridCol w:w="1298"/>
        <w:gridCol w:w="746"/>
        <w:gridCol w:w="281"/>
        <w:gridCol w:w="1458"/>
        <w:gridCol w:w="240"/>
        <w:gridCol w:w="1365"/>
      </w:tblGrid>
      <w:tr w:rsidR="009A7C41">
        <w:trPr>
          <w:gridAfter w:val="1"/>
          <w:wAfter w:w="1365" w:type="dxa"/>
          <w:trHeight w:val="285"/>
        </w:trPr>
        <w:tc>
          <w:tcPr>
            <w:tcW w:w="8191" w:type="dxa"/>
            <w:gridSpan w:val="12"/>
            <w:vMerge w:val="restart"/>
            <w:shd w:val="clear" w:color="auto" w:fill="auto"/>
            <w:vAlign w:val="center"/>
          </w:tcPr>
          <w:p w:rsidR="009A7C41" w:rsidRDefault="00FB6B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 xml:space="preserve">               竞标报价单</w:t>
            </w:r>
          </w:p>
        </w:tc>
        <w:tc>
          <w:tcPr>
            <w:tcW w:w="240" w:type="dxa"/>
            <w:shd w:val="clear" w:color="auto" w:fill="auto"/>
            <w:vAlign w:val="center"/>
          </w:tcPr>
          <w:p w:rsidR="009A7C41" w:rsidRDefault="009A7C41">
            <w:pPr>
              <w:widowControl/>
              <w:jc w:val="center"/>
              <w:textAlignment w:val="center"/>
              <w:rPr>
                <w:rFonts w:ascii="宋体" w:hAnsi="宋体" w:cs="宋体"/>
                <w:color w:val="000000" w:themeColor="text1"/>
                <w:kern w:val="0"/>
                <w:sz w:val="24"/>
                <w:lang w:bidi="ar"/>
              </w:rPr>
            </w:pPr>
          </w:p>
        </w:tc>
      </w:tr>
      <w:tr w:rsidR="009A7C41">
        <w:trPr>
          <w:gridAfter w:val="1"/>
          <w:wAfter w:w="1365" w:type="dxa"/>
          <w:trHeight w:val="339"/>
        </w:trPr>
        <w:tc>
          <w:tcPr>
            <w:tcW w:w="8191" w:type="dxa"/>
            <w:gridSpan w:val="12"/>
            <w:vMerge/>
            <w:shd w:val="clear" w:color="auto" w:fill="auto"/>
            <w:vAlign w:val="center"/>
          </w:tcPr>
          <w:p w:rsidR="009A7C41" w:rsidRDefault="009A7C41">
            <w:pPr>
              <w:jc w:val="center"/>
              <w:rPr>
                <w:rFonts w:ascii="宋体" w:hAnsi="宋体" w:cs="宋体"/>
                <w:color w:val="000000" w:themeColor="text1"/>
                <w:sz w:val="24"/>
              </w:rPr>
            </w:pPr>
          </w:p>
        </w:tc>
        <w:tc>
          <w:tcPr>
            <w:tcW w:w="240" w:type="dxa"/>
            <w:shd w:val="clear" w:color="auto" w:fill="auto"/>
            <w:vAlign w:val="center"/>
          </w:tcPr>
          <w:p w:rsidR="009A7C41" w:rsidRDefault="009A7C41">
            <w:pPr>
              <w:jc w:val="center"/>
              <w:rPr>
                <w:rFonts w:ascii="宋体" w:hAnsi="宋体" w:cs="宋体"/>
                <w:color w:val="000000" w:themeColor="text1"/>
                <w:sz w:val="24"/>
              </w:rPr>
            </w:pPr>
          </w:p>
        </w:tc>
      </w:tr>
      <w:tr w:rsidR="009A7C41">
        <w:trPr>
          <w:trHeight w:val="294"/>
        </w:trPr>
        <w:tc>
          <w:tcPr>
            <w:tcW w:w="1524" w:type="dxa"/>
            <w:gridSpan w:val="2"/>
            <w:shd w:val="clear" w:color="auto" w:fill="auto"/>
            <w:vAlign w:val="center"/>
          </w:tcPr>
          <w:p w:rsidR="009A7C41" w:rsidRDefault="00FB6B4E">
            <w:pPr>
              <w:widowControl/>
              <w:textAlignment w:val="center"/>
              <w:rPr>
                <w:rFonts w:ascii="宋体" w:hAnsi="宋体" w:cs="宋体"/>
                <w:color w:val="000000" w:themeColor="text1"/>
                <w:sz w:val="24"/>
              </w:rPr>
            </w:pPr>
            <w:r>
              <w:rPr>
                <w:rFonts w:ascii="宋体" w:hAnsi="宋体" w:cs="宋体" w:hint="eastAsia"/>
                <w:color w:val="000000" w:themeColor="text1"/>
                <w:kern w:val="0"/>
                <w:sz w:val="24"/>
                <w:lang w:bidi="ar"/>
              </w:rPr>
              <w:t>工程范围：</w:t>
            </w:r>
          </w:p>
        </w:tc>
        <w:tc>
          <w:tcPr>
            <w:tcW w:w="240" w:type="dxa"/>
            <w:shd w:val="clear" w:color="auto" w:fill="auto"/>
            <w:vAlign w:val="center"/>
          </w:tcPr>
          <w:p w:rsidR="009A7C41" w:rsidRDefault="009A7C41">
            <w:pPr>
              <w:widowControl/>
              <w:textAlignment w:val="center"/>
              <w:rPr>
                <w:rFonts w:ascii="宋体" w:hAnsi="宋体" w:cs="宋体"/>
                <w:color w:val="000000" w:themeColor="text1"/>
                <w:sz w:val="24"/>
              </w:rPr>
            </w:pPr>
          </w:p>
        </w:tc>
        <w:tc>
          <w:tcPr>
            <w:tcW w:w="1014" w:type="dxa"/>
            <w:gridSpan w:val="2"/>
            <w:shd w:val="clear" w:color="auto" w:fill="auto"/>
            <w:vAlign w:val="center"/>
          </w:tcPr>
          <w:p w:rsidR="009A7C41" w:rsidRDefault="009A7C41">
            <w:pPr>
              <w:jc w:val="center"/>
              <w:rPr>
                <w:rFonts w:ascii="宋体" w:hAnsi="宋体" w:cs="宋体"/>
                <w:color w:val="000000" w:themeColor="text1"/>
                <w:sz w:val="24"/>
              </w:rPr>
            </w:pPr>
          </w:p>
        </w:tc>
        <w:tc>
          <w:tcPr>
            <w:tcW w:w="1128" w:type="dxa"/>
            <w:gridSpan w:val="2"/>
            <w:shd w:val="clear" w:color="auto" w:fill="auto"/>
            <w:vAlign w:val="center"/>
          </w:tcPr>
          <w:p w:rsidR="009A7C41" w:rsidRDefault="009A7C41">
            <w:pPr>
              <w:jc w:val="center"/>
              <w:rPr>
                <w:rFonts w:ascii="宋体" w:hAnsi="宋体" w:cs="宋体"/>
                <w:color w:val="000000" w:themeColor="text1"/>
                <w:sz w:val="24"/>
              </w:rPr>
            </w:pPr>
          </w:p>
        </w:tc>
        <w:tc>
          <w:tcPr>
            <w:tcW w:w="1800" w:type="dxa"/>
            <w:gridSpan w:val="2"/>
            <w:shd w:val="clear" w:color="auto" w:fill="auto"/>
            <w:vAlign w:val="center"/>
          </w:tcPr>
          <w:p w:rsidR="009A7C41" w:rsidRDefault="009A7C41">
            <w:pPr>
              <w:jc w:val="center"/>
              <w:rPr>
                <w:rFonts w:ascii="宋体" w:hAnsi="宋体" w:cs="宋体"/>
                <w:color w:val="000000" w:themeColor="text1"/>
                <w:sz w:val="24"/>
              </w:rPr>
            </w:pPr>
          </w:p>
        </w:tc>
        <w:tc>
          <w:tcPr>
            <w:tcW w:w="746" w:type="dxa"/>
            <w:shd w:val="clear" w:color="auto" w:fill="auto"/>
            <w:vAlign w:val="center"/>
          </w:tcPr>
          <w:p w:rsidR="009A7C41" w:rsidRDefault="009A7C41">
            <w:pPr>
              <w:jc w:val="center"/>
              <w:rPr>
                <w:rFonts w:ascii="宋体" w:hAnsi="宋体" w:cs="宋体"/>
                <w:color w:val="000000" w:themeColor="text1"/>
                <w:sz w:val="24"/>
              </w:rPr>
            </w:pPr>
          </w:p>
        </w:tc>
        <w:tc>
          <w:tcPr>
            <w:tcW w:w="1739" w:type="dxa"/>
            <w:gridSpan w:val="2"/>
            <w:shd w:val="clear" w:color="auto" w:fill="auto"/>
            <w:vAlign w:val="center"/>
          </w:tcPr>
          <w:p w:rsidR="009A7C41" w:rsidRDefault="009A7C41">
            <w:pPr>
              <w:jc w:val="center"/>
              <w:rPr>
                <w:rFonts w:ascii="宋体" w:hAnsi="宋体" w:cs="宋体"/>
                <w:color w:val="000000" w:themeColor="text1"/>
                <w:sz w:val="24"/>
              </w:rPr>
            </w:pPr>
          </w:p>
        </w:tc>
        <w:tc>
          <w:tcPr>
            <w:tcW w:w="1605" w:type="dxa"/>
            <w:gridSpan w:val="2"/>
            <w:shd w:val="clear" w:color="auto" w:fill="auto"/>
            <w:vAlign w:val="center"/>
          </w:tcPr>
          <w:p w:rsidR="009A7C41" w:rsidRDefault="009A7C41">
            <w:pPr>
              <w:jc w:val="center"/>
              <w:rPr>
                <w:rFonts w:ascii="宋体" w:hAnsi="宋体" w:cs="宋体"/>
                <w:color w:val="000000" w:themeColor="text1"/>
                <w:sz w:val="24"/>
              </w:rPr>
            </w:pPr>
          </w:p>
        </w:tc>
      </w:tr>
      <w:tr w:rsidR="009A7C41">
        <w:trPr>
          <w:trHeight w:val="285"/>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1、风机设备部分：全船机械通风机、消音器、减震器吊装、定位安装及效用试验。</w:t>
            </w:r>
          </w:p>
        </w:tc>
      </w:tr>
      <w:tr w:rsidR="009A7C41">
        <w:trPr>
          <w:trHeight w:val="285"/>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eastAsia="等线" w:hAnsi="宋体" w:cs="宋体"/>
                <w:color w:val="000000" w:themeColor="text1"/>
                <w:kern w:val="0"/>
                <w:sz w:val="24"/>
                <w:lang w:bidi="ar"/>
              </w:rPr>
            </w:pPr>
            <w:r>
              <w:rPr>
                <w:rFonts w:ascii="宋体" w:hAnsi="宋体" w:cs="宋体" w:hint="eastAsia"/>
                <w:color w:val="000000" w:themeColor="text1"/>
                <w:kern w:val="0"/>
                <w:sz w:val="24"/>
                <w:lang w:bidi="ar"/>
              </w:rPr>
              <w:t>2、附件部分：百叶窗、格栅、送风头、</w:t>
            </w:r>
            <w:proofErr w:type="gramStart"/>
            <w:r>
              <w:rPr>
                <w:rFonts w:ascii="宋体" w:hAnsi="宋体" w:cs="宋体" w:hint="eastAsia"/>
                <w:color w:val="000000" w:themeColor="text1"/>
                <w:kern w:val="0"/>
                <w:sz w:val="24"/>
                <w:lang w:bidi="ar"/>
              </w:rPr>
              <w:t>通舱件</w:t>
            </w:r>
            <w:proofErr w:type="gramEnd"/>
            <w:r>
              <w:rPr>
                <w:rFonts w:ascii="宋体" w:hAnsi="宋体" w:cs="宋体" w:hint="eastAsia"/>
                <w:color w:val="000000" w:themeColor="text1"/>
                <w:kern w:val="0"/>
                <w:sz w:val="24"/>
                <w:lang w:bidi="ar"/>
              </w:rPr>
              <w:t>等定位制作、安装、焊接及效用试验</w:t>
            </w:r>
            <w:r>
              <w:rPr>
                <w:rStyle w:val="font11"/>
                <w:rFonts w:ascii="宋体" w:hAnsi="宋体" w:cs="宋体" w:hint="eastAsia"/>
                <w:color w:val="000000" w:themeColor="text1"/>
                <w:sz w:val="24"/>
                <w:szCs w:val="24"/>
                <w:lang w:bidi="ar"/>
              </w:rPr>
              <w:t>。</w:t>
            </w:r>
          </w:p>
        </w:tc>
      </w:tr>
      <w:tr w:rsidR="009A7C41">
        <w:trPr>
          <w:trHeight w:val="285"/>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3、通风管部分：所有机械通风管预制、安安装及试验；</w:t>
            </w:r>
          </w:p>
        </w:tc>
      </w:tr>
      <w:tr w:rsidR="009A7C41">
        <w:trPr>
          <w:trHeight w:val="285"/>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4、排气管白铁皮包扎部分：发电机组柴油机排气管外层白铁皮预制、安装。</w:t>
            </w:r>
          </w:p>
        </w:tc>
      </w:tr>
      <w:tr w:rsidR="009A7C41">
        <w:trPr>
          <w:trHeight w:val="285"/>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注：不含、厨房设备和厨房通风系统、全船新风系统。</w:t>
            </w:r>
          </w:p>
        </w:tc>
      </w:tr>
      <w:tr w:rsidR="009A7C41">
        <w:trPr>
          <w:trHeight w:val="437"/>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设备进舱工艺吊环焊疤刨除，</w:t>
            </w:r>
            <w:proofErr w:type="gramStart"/>
            <w:r>
              <w:rPr>
                <w:rFonts w:ascii="宋体" w:hAnsi="宋体" w:cs="宋体" w:hint="eastAsia"/>
                <w:color w:val="000000" w:themeColor="text1"/>
                <w:kern w:val="0"/>
                <w:sz w:val="24"/>
                <w:lang w:bidi="ar"/>
              </w:rPr>
              <w:t>通舱件</w:t>
            </w:r>
            <w:proofErr w:type="gramEnd"/>
            <w:r>
              <w:rPr>
                <w:rFonts w:ascii="宋体" w:hAnsi="宋体" w:cs="宋体" w:hint="eastAsia"/>
                <w:color w:val="000000" w:themeColor="text1"/>
                <w:kern w:val="0"/>
                <w:sz w:val="24"/>
                <w:lang w:bidi="ar"/>
              </w:rPr>
              <w:t>、格栅、百叶窗等焊缝及飞溅打磨；</w:t>
            </w:r>
          </w:p>
        </w:tc>
      </w:tr>
      <w:tr w:rsidR="009A7C41">
        <w:trPr>
          <w:trHeight w:val="28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lang w:bidi="ar"/>
              </w:rPr>
              <w:t>项 目</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widowControl/>
              <w:jc w:val="center"/>
              <w:textAlignment w:val="center"/>
              <w:rPr>
                <w:rFonts w:ascii="宋体" w:hAnsi="宋体" w:cs="宋体"/>
                <w:color w:val="000000" w:themeColor="text1"/>
                <w:sz w:val="24"/>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ind w:firstLineChars="100" w:firstLine="240"/>
              <w:jc w:val="left"/>
              <w:textAlignment w:val="center"/>
              <w:rPr>
                <w:rFonts w:ascii="宋体" w:hAnsi="宋体" w:cs="宋体"/>
                <w:color w:val="000000" w:themeColor="text1"/>
                <w:sz w:val="24"/>
              </w:rPr>
            </w:pPr>
            <w:r>
              <w:rPr>
                <w:rFonts w:ascii="宋体" w:hAnsi="宋体" w:cs="宋体" w:hint="eastAsia"/>
                <w:color w:val="000000" w:themeColor="text1"/>
                <w:kern w:val="0"/>
                <w:sz w:val="24"/>
                <w:lang w:bidi="ar"/>
              </w:rPr>
              <w:t>金额（元）</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备   注</w:t>
            </w:r>
          </w:p>
        </w:tc>
        <w:tc>
          <w:tcPr>
            <w:tcW w:w="3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r>
      <w:tr w:rsidR="009A7C41">
        <w:trPr>
          <w:trHeight w:val="28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单艘</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rPr>
                <w:rFonts w:ascii="宋体" w:hAnsi="宋体" w:cs="宋体"/>
                <w:color w:val="000000" w:themeColor="text1"/>
                <w:sz w:val="24"/>
              </w:rPr>
            </w:pPr>
            <w:r>
              <w:rPr>
                <w:rFonts w:ascii="宋体" w:hAnsi="宋体" w:cs="宋体" w:hint="eastAsia"/>
                <w:color w:val="000000" w:themeColor="text1"/>
                <w:sz w:val="24"/>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ind w:firstLineChars="100" w:firstLine="240"/>
              <w:rPr>
                <w:rFonts w:ascii="宋体" w:hAnsi="宋体" w:cs="宋体"/>
                <w:color w:val="000000" w:themeColor="text1"/>
                <w:sz w:val="24"/>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rPr>
                <w:rFonts w:ascii="宋体" w:hAnsi="宋体" w:cs="宋体"/>
                <w:color w:val="000000" w:themeColor="text1"/>
                <w:sz w:val="24"/>
              </w:rPr>
            </w:pPr>
            <w:r>
              <w:rPr>
                <w:rFonts w:ascii="宋体" w:hAnsi="宋体" w:cs="宋体" w:hint="eastAsia"/>
                <w:color w:val="000000" w:themeColor="text1"/>
                <w:sz w:val="24"/>
              </w:rPr>
              <w:t xml:space="preserve">    </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rPr>
                <w:rFonts w:ascii="宋体" w:hAnsi="宋体" w:cs="宋体"/>
                <w:color w:val="000000" w:themeColor="text1"/>
                <w:sz w:val="24"/>
              </w:rPr>
            </w:pPr>
            <w:r>
              <w:rPr>
                <w:rFonts w:ascii="宋体" w:hAnsi="宋体" w:cs="宋体" w:hint="eastAsia"/>
                <w:color w:val="000000" w:themeColor="text1"/>
                <w:sz w:val="24"/>
              </w:rPr>
              <w:t xml:space="preserve">　</w:t>
            </w:r>
          </w:p>
        </w:tc>
        <w:tc>
          <w:tcPr>
            <w:tcW w:w="3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rPr>
                <w:rFonts w:ascii="宋体" w:hAnsi="宋体" w:cs="宋体"/>
                <w:color w:val="000000" w:themeColor="text1"/>
                <w:sz w:val="24"/>
              </w:rPr>
            </w:pPr>
            <w:r>
              <w:rPr>
                <w:rFonts w:ascii="宋体" w:hAnsi="宋体" w:cs="宋体" w:hint="eastAsia"/>
                <w:color w:val="000000" w:themeColor="text1"/>
                <w:sz w:val="24"/>
              </w:rPr>
              <w:t xml:space="preserve"> </w:t>
            </w:r>
          </w:p>
        </w:tc>
      </w:tr>
      <w:tr w:rsidR="009A7C41">
        <w:trPr>
          <w:trHeight w:val="28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lang w:bidi="ar"/>
              </w:rPr>
              <w:t>税金</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lang w:bidi="ar"/>
              </w:rPr>
              <w:t>要求3%开具增值税专用发票</w:t>
            </w:r>
          </w:p>
        </w:tc>
        <w:tc>
          <w:tcPr>
            <w:tcW w:w="3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r>
      <w:tr w:rsidR="009A7C41">
        <w:trPr>
          <w:trHeight w:val="28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lang w:bidi="ar"/>
              </w:rPr>
              <w:t>全船合计</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3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r>
      <w:tr w:rsidR="009A7C41">
        <w:trPr>
          <w:trHeight w:val="285"/>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lang w:bidi="ar"/>
              </w:rPr>
              <w:t>最终报价</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c>
          <w:tcPr>
            <w:tcW w:w="3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9A7C41">
            <w:pPr>
              <w:rPr>
                <w:rFonts w:ascii="宋体" w:hAnsi="宋体" w:cs="宋体"/>
                <w:color w:val="000000" w:themeColor="text1"/>
                <w:sz w:val="24"/>
              </w:rPr>
            </w:pPr>
          </w:p>
        </w:tc>
      </w:tr>
      <w:tr w:rsidR="009A7C41">
        <w:trPr>
          <w:trHeight w:val="285"/>
        </w:trPr>
        <w:tc>
          <w:tcPr>
            <w:tcW w:w="979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A7C41" w:rsidRDefault="00FB6B4E">
            <w:pPr>
              <w:rPr>
                <w:rFonts w:ascii="宋体" w:hAnsi="宋体" w:cs="宋体"/>
                <w:color w:val="000000" w:themeColor="text1"/>
                <w:sz w:val="24"/>
              </w:rPr>
            </w:pPr>
            <w:r>
              <w:rPr>
                <w:rFonts w:ascii="宋体" w:hAnsi="宋体" w:cs="宋体" w:hint="eastAsia"/>
                <w:color w:val="000000" w:themeColor="text1"/>
                <w:sz w:val="24"/>
              </w:rPr>
              <w:t>备注： 本报价含增值税专用</w:t>
            </w:r>
            <w:r>
              <w:rPr>
                <w:rFonts w:ascii="宋体" w:hAnsi="宋体" w:cs="宋体" w:hint="eastAsia"/>
                <w:color w:val="000000" w:themeColor="text1"/>
                <w:sz w:val="24"/>
                <w:u w:val="single"/>
              </w:rPr>
              <w:t xml:space="preserve"> 3 </w:t>
            </w:r>
            <w:r>
              <w:rPr>
                <w:rFonts w:ascii="宋体" w:hAnsi="宋体" w:cs="宋体" w:hint="eastAsia"/>
                <w:color w:val="000000" w:themeColor="text1"/>
                <w:sz w:val="24"/>
              </w:rPr>
              <w:t>% 等一切与劳务相关费用。</w:t>
            </w:r>
          </w:p>
        </w:tc>
      </w:tr>
    </w:tbl>
    <w:p w:rsidR="009A7C41" w:rsidRDefault="009A7C41">
      <w:pPr>
        <w:pStyle w:val="1"/>
        <w:spacing w:line="480" w:lineRule="exact"/>
        <w:ind w:firstLineChars="0" w:firstLine="0"/>
        <w:rPr>
          <w:sz w:val="28"/>
          <w:szCs w:val="22"/>
        </w:rPr>
      </w:pPr>
    </w:p>
    <w:p w:rsidR="009A7C41" w:rsidRDefault="00FB6B4E">
      <w:pPr>
        <w:pStyle w:val="1"/>
        <w:spacing w:line="480" w:lineRule="exact"/>
        <w:ind w:firstLine="240"/>
        <w:rPr>
          <w:sz w:val="24"/>
          <w:szCs w:val="21"/>
        </w:rPr>
      </w:pPr>
      <w:r>
        <w:rPr>
          <w:rFonts w:hint="eastAsia"/>
          <w:sz w:val="24"/>
          <w:szCs w:val="21"/>
        </w:rPr>
        <w:t>投标人</w:t>
      </w:r>
      <w:r>
        <w:rPr>
          <w:rFonts w:hint="eastAsia"/>
          <w:sz w:val="24"/>
          <w:szCs w:val="21"/>
        </w:rPr>
        <w:t xml:space="preserve">                                   </w:t>
      </w:r>
      <w:r>
        <w:rPr>
          <w:rFonts w:hint="eastAsia"/>
          <w:sz w:val="24"/>
          <w:szCs w:val="21"/>
        </w:rPr>
        <w:t>法定代表人授权代表：</w:t>
      </w:r>
    </w:p>
    <w:p w:rsidR="009A7C41" w:rsidRDefault="00FB6B4E">
      <w:pPr>
        <w:pStyle w:val="1"/>
        <w:spacing w:line="480" w:lineRule="exact"/>
        <w:ind w:firstLine="240"/>
        <w:rPr>
          <w:sz w:val="28"/>
          <w:szCs w:val="22"/>
        </w:rPr>
      </w:pPr>
      <w:r>
        <w:rPr>
          <w:rFonts w:hint="eastAsia"/>
          <w:sz w:val="24"/>
          <w:szCs w:val="21"/>
        </w:rPr>
        <w:t xml:space="preserve">  </w:t>
      </w:r>
      <w:r>
        <w:rPr>
          <w:rFonts w:hint="eastAsia"/>
          <w:sz w:val="24"/>
          <w:szCs w:val="21"/>
        </w:rPr>
        <w:t>（投标人公章）</w:t>
      </w:r>
      <w:r>
        <w:rPr>
          <w:rFonts w:hint="eastAsia"/>
          <w:sz w:val="24"/>
          <w:szCs w:val="21"/>
        </w:rPr>
        <w:t xml:space="preserve">                      </w:t>
      </w:r>
      <w:bookmarkStart w:id="2" w:name="OLE_LINK62"/>
      <w:r>
        <w:rPr>
          <w:rFonts w:hint="eastAsia"/>
          <w:sz w:val="24"/>
          <w:szCs w:val="21"/>
        </w:rPr>
        <w:t>（签字或盖章）</w:t>
      </w:r>
      <w:bookmarkEnd w:id="2"/>
    </w:p>
    <w:p w:rsidR="009A7C41" w:rsidRDefault="00FB6B4E">
      <w:pPr>
        <w:pStyle w:val="1"/>
        <w:spacing w:line="480" w:lineRule="exact"/>
        <w:ind w:firstLine="240"/>
        <w:rPr>
          <w:rFonts w:ascii="宋体" w:hAnsi="宋体" w:cs="宋体"/>
          <w:color w:val="000000" w:themeColor="text1"/>
          <w:sz w:val="24"/>
        </w:rPr>
      </w:pPr>
      <w:r>
        <w:rPr>
          <w:rFonts w:ascii="宋体" w:hAnsi="宋体" w:cs="宋体" w:hint="eastAsia"/>
          <w:color w:val="000000" w:themeColor="text1"/>
          <w:sz w:val="24"/>
        </w:rPr>
        <w:t>说明：</w:t>
      </w:r>
    </w:p>
    <w:p w:rsidR="009A7C41" w:rsidRDefault="00FB6B4E">
      <w:pPr>
        <w:pStyle w:val="1"/>
        <w:spacing w:line="480" w:lineRule="exact"/>
        <w:ind w:firstLine="240"/>
        <w:rPr>
          <w:rFonts w:ascii="宋体" w:hAnsi="宋体" w:cs="宋体"/>
          <w:color w:val="000000" w:themeColor="text1"/>
          <w:sz w:val="24"/>
        </w:rPr>
      </w:pPr>
      <w:r>
        <w:rPr>
          <w:rFonts w:ascii="宋体" w:hAnsi="宋体" w:cs="宋体" w:hint="eastAsia"/>
          <w:color w:val="000000" w:themeColor="text1"/>
          <w:sz w:val="24"/>
        </w:rPr>
        <w:t>1.竞标一览表按格式填写；并标明增值税专用税率，</w:t>
      </w:r>
    </w:p>
    <w:p w:rsidR="009A7C41" w:rsidRDefault="00FB6B4E">
      <w:pPr>
        <w:pStyle w:val="1"/>
        <w:spacing w:line="480" w:lineRule="exact"/>
        <w:ind w:firstLine="240"/>
        <w:rPr>
          <w:rFonts w:ascii="宋体" w:hAnsi="宋体" w:cs="宋体"/>
          <w:color w:val="000000" w:themeColor="text1"/>
          <w:sz w:val="24"/>
        </w:rPr>
      </w:pPr>
      <w:r>
        <w:rPr>
          <w:rFonts w:ascii="宋体" w:hAnsi="宋体" w:cs="宋体" w:hint="eastAsia"/>
          <w:color w:val="000000" w:themeColor="text1"/>
          <w:sz w:val="24"/>
        </w:rPr>
        <w:t>2.竞标一览表务必填写清楚，准确无误；</w:t>
      </w:r>
    </w:p>
    <w:p w:rsidR="009A7C41" w:rsidRDefault="009A7C41">
      <w:pPr>
        <w:rPr>
          <w:rFonts w:ascii="宋体" w:hAnsi="宋体" w:cs="宋体"/>
          <w:color w:val="000000" w:themeColor="text1"/>
          <w:sz w:val="24"/>
        </w:rPr>
      </w:pP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 xml:space="preserve">四、竞标文件的编制                                                                                                                                                                                                                                                                                                                                                                                                                                                                                                                                                                                                                                                                                                                                                                                                                              </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1.1、竞标文件的语言</w:t>
      </w:r>
    </w:p>
    <w:p w:rsidR="009A7C41" w:rsidRDefault="00FB6B4E">
      <w:pPr>
        <w:spacing w:line="360" w:lineRule="auto"/>
        <w:ind w:firstLine="555"/>
        <w:outlineLvl w:val="1"/>
        <w:rPr>
          <w:rFonts w:ascii="宋体" w:hAnsi="宋体" w:cs="宋体"/>
          <w:bCs/>
          <w:color w:val="000000" w:themeColor="text1"/>
          <w:sz w:val="24"/>
        </w:rPr>
      </w:pPr>
      <w:r>
        <w:rPr>
          <w:rFonts w:ascii="宋体" w:hAnsi="宋体" w:cs="宋体" w:hint="eastAsia"/>
          <w:bCs/>
          <w:color w:val="000000" w:themeColor="text1"/>
          <w:sz w:val="24"/>
        </w:rPr>
        <w:t>比选文件及竞标单位与比选人之间与竞标有关的往来通知、函件和文件均应使用中文。</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1.2、竞标文件的组成</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lastRenderedPageBreak/>
        <w:t>1.2.1  竞标单位的竞标文件应包括以下内容</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比选参选书</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法定代表人资格证明书</w:t>
      </w:r>
    </w:p>
    <w:p w:rsidR="009A7C41" w:rsidRDefault="00FB6B4E">
      <w:pPr>
        <w:spacing w:line="360" w:lineRule="auto"/>
        <w:ind w:firstLine="570"/>
        <w:outlineLvl w:val="1"/>
        <w:rPr>
          <w:rFonts w:ascii="宋体" w:hAnsi="宋体" w:cs="宋体"/>
          <w:bCs/>
          <w:strike/>
          <w:color w:val="000000" w:themeColor="text1"/>
          <w:sz w:val="24"/>
        </w:rPr>
      </w:pPr>
      <w:r>
        <w:rPr>
          <w:rFonts w:ascii="宋体" w:hAnsi="宋体" w:cs="宋体" w:hint="eastAsia"/>
          <w:bCs/>
          <w:color w:val="000000" w:themeColor="text1"/>
          <w:sz w:val="24"/>
        </w:rPr>
        <w:t>授权委托书</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辅助资料表</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按本须知规定需提交的其他资料（响应）</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1.3、竞标有效期</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1.3.1 竞标文件在竞标截止日期之后的60天内有效。</w:t>
      </w:r>
    </w:p>
    <w:p w:rsidR="009A7C41" w:rsidRDefault="00FB6B4E">
      <w:pPr>
        <w:spacing w:line="360" w:lineRule="auto"/>
        <w:ind w:firstLineChars="200" w:firstLine="480"/>
        <w:outlineLvl w:val="1"/>
        <w:rPr>
          <w:rFonts w:ascii="宋体" w:hAnsi="宋体" w:cs="宋体"/>
          <w:bCs/>
          <w:strike/>
          <w:color w:val="000000" w:themeColor="text1"/>
          <w:sz w:val="24"/>
        </w:rPr>
      </w:pPr>
      <w:r>
        <w:rPr>
          <w:rFonts w:ascii="宋体" w:hAnsi="宋体" w:cs="宋体" w:hint="eastAsia"/>
          <w:bCs/>
          <w:color w:val="000000" w:themeColor="text1"/>
          <w:sz w:val="24"/>
        </w:rPr>
        <w:t>1.3.2 在原定竞标有效期满之前，如出现特殊情况，经比选人上级主管部门核准，比选人可以书面形式向竞标单位提出延长竞标有效期的要求。竞标单位需以书面形式予以答复。</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1.4、勘查现场</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1.4.1 比选人不统一组织现场勘察。竞标单位应认真阅读施工图纸，并根据自身需要决定是否自行勘查现场，所发生的一切费用由竞标单位承担。</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1.4.2  比选人向竞标单位提供的施工图纸，是比选人现有的能使竞标单位利用的资料。比选人对竞标单位由此而做出的推论、理解和结论概不负责。</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1.5、竞标文件的份数和签署</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1.5.1  竞标单位按本须知第6条的规定，编制一份竞标文件“正本”和一份“副本”，并明确标明“竞标文件正本”和“竞标文件副本”。竞标文件正本和副本如有不一致之处，以正本为准。竞标文件采用A4纸张装订。</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1.5.2  竞标文件正本应使用不能擦去的墨水打印或书写，编制连续页码，并由填表单位的法定代表人或授权委托人亲自签署并加盖法人单位公章和法定代表人或授权委托人印鉴。竞标文件副本为正本的复印件。</w:t>
      </w:r>
    </w:p>
    <w:p w:rsidR="009A7C41" w:rsidRDefault="00FB6B4E">
      <w:pPr>
        <w:spacing w:line="360" w:lineRule="auto"/>
        <w:ind w:firstLineChars="200" w:firstLine="480"/>
        <w:outlineLvl w:val="1"/>
        <w:rPr>
          <w:rFonts w:ascii="宋体" w:hAnsi="宋体" w:cs="宋体"/>
          <w:bCs/>
          <w:color w:val="000000" w:themeColor="text1"/>
          <w:sz w:val="24"/>
        </w:rPr>
      </w:pPr>
      <w:r>
        <w:rPr>
          <w:rFonts w:ascii="宋体" w:hAnsi="宋体" w:cs="宋体" w:hint="eastAsia"/>
          <w:bCs/>
          <w:color w:val="000000" w:themeColor="text1"/>
          <w:sz w:val="24"/>
        </w:rPr>
        <w:t>1.5.3  全套竞标文件应无涂改和行间插字，除非这些删改是根据比选人的要求进行的，或是竞标单位造成的必须修改的错误。但修改处应由竞标文件签字人签字证明并加盖印鉴。</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五、竞标文件的递交</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1.1、竞标文件的密封与标志</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1.1.1  竞标单位应将竞标文件的正本和副本分别密封在内层包封内，再密封在一个外层包封内，并在内层包封上标明“竞标文件正本”或“竞标文件副本”。</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1.1.2 内层和外层包封都应写明竞标人名称和地址、工程名称及合同段、招标编号，并注明开标时间之前不得开封。在内层包封还应写明竞标单位的名称和地址邮政编码，以便竞标出现逾期送达时能原封退回。</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lastRenderedPageBreak/>
        <w:t>1.1.3  如果内、外包封没有按上述规定密封并加写标志，比选人将不承担竞标文件错放或提前开封的责任，由此造成的提前开封的竞标文件将予以拒绝，并退还给竞标单位。</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1.1.4  竞标文件递交至前附表诉述的单位和地址。</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1.2、竞标截止期</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1.2.1  竞标单位应按前附表规定的日期和时间之前将竞标文件递交给比选人。</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1.2.2 比选人可以按本须知第1.3.2条规定以补遗通知的方式，酌情延长递交竞标文件的截止日期。在上述情况下，比选人与竞标单位以前在竞标截止期方面的全部权利、责任和义务，将适用于延长后新的竞标截止期。</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1.3、竞标文件的修改与撤回</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1.3.1  竞标单位可以在递交竞标文件后，在规定的竞标截止日期之前，以书面形式向比选人递交修改或撤回其竞标文件的申请。在竞标文件截止时间以后，不能更改竞标文件。</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1.3.2 竞标文件的修改或撤回申请，应按本须知第1.1.1条规定编制、密封、标志和递交（在内层包封上标明“修改”或“撤回”字样）。</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1.3.3  在竞标截止日期与竞标文件规定的有效期终止日之间的这段时间内，竞标单位不能撤回竞标文件。</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六、开标</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1.1、开标</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1.1.1  比选人将于前附表规定的时间和地点举行开标会议，参加竞标的竞标单位代表应签名报到，以证明其出席开标会议。</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1.1.2  开标会议由比选人的招标委员会（或招标小组）组织并主持。对竞标文件进行检查，确定它们是否完整，文件签署是否正确，以及是否按顺序编制。但按规定提交合格撤回申请的竞标文件不予开封。</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1.1.3  竞标单位法定代表人或授权代表未参加开标会议的视为自动弃权。</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1.1.4  竞标单位有下列情况之一者将视为竞标无效。</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1.2  竞标文件未按规定标志、密封。</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1.2.1  未经法定代表人或授权委托人签署或未盖竞标单位公章或未盖法定代表人或授权委托人印鉴。</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1.2.2  未按规定的格式填写，内容不全或字迹模糊辨认不清。</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1.2.3  竞标截止时间以后送达的竞标文件。</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七、评标</w:t>
      </w:r>
    </w:p>
    <w:p w:rsidR="009A7C41" w:rsidRDefault="00FB6B4E">
      <w:pPr>
        <w:spacing w:line="360" w:lineRule="auto"/>
        <w:ind w:firstLineChars="147" w:firstLine="353"/>
        <w:outlineLvl w:val="1"/>
        <w:rPr>
          <w:rFonts w:ascii="宋体" w:hAnsi="宋体" w:cs="宋体"/>
          <w:bCs/>
          <w:color w:val="000000" w:themeColor="text1"/>
          <w:sz w:val="24"/>
        </w:rPr>
      </w:pPr>
      <w:r>
        <w:rPr>
          <w:rFonts w:ascii="宋体" w:hAnsi="宋体" w:cs="宋体" w:hint="eastAsia"/>
          <w:bCs/>
          <w:color w:val="000000" w:themeColor="text1"/>
          <w:sz w:val="24"/>
        </w:rPr>
        <w:t>评审专家及评审小组的组成：按照《重庆中江船业有限公司评标人员库管理办法（试行）》</w:t>
      </w:r>
      <w:r>
        <w:rPr>
          <w:rFonts w:ascii="宋体" w:hAnsi="宋体" w:cs="宋体" w:hint="eastAsia"/>
          <w:bCs/>
          <w:color w:val="000000" w:themeColor="text1"/>
          <w:sz w:val="24"/>
        </w:rPr>
        <w:lastRenderedPageBreak/>
        <w:t>成立评审小组。</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1.1、评标内容的保密</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1.1.1 公开开标后，直到宣布授予中标单位合同为止，凡属于审查、澄清、评价和比较竞标的所有资料，有关授予合同的信息，都不应向竞标单位或与评标无关的其他人泄露。</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1.1.2 在竞标文件的审查、澄清、评价和比较以及授予合同的过程中，竞标单位对比选人和评标专家小组成员施加影响的任何行为，都将导致其被取消竞标资格。</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1.2、竞标文件的澄清</w:t>
      </w:r>
    </w:p>
    <w:p w:rsidR="009A7C41" w:rsidRDefault="00FB6B4E">
      <w:pPr>
        <w:spacing w:line="360" w:lineRule="auto"/>
        <w:ind w:firstLine="555"/>
        <w:outlineLvl w:val="1"/>
        <w:rPr>
          <w:rFonts w:ascii="宋体" w:hAnsi="宋体" w:cs="宋体"/>
          <w:bCs/>
          <w:color w:val="000000" w:themeColor="text1"/>
          <w:sz w:val="24"/>
        </w:rPr>
      </w:pPr>
      <w:r>
        <w:rPr>
          <w:rFonts w:ascii="宋体" w:hAnsi="宋体" w:cs="宋体" w:hint="eastAsia"/>
          <w:bCs/>
          <w:color w:val="000000" w:themeColor="text1"/>
          <w:sz w:val="24"/>
        </w:rPr>
        <w:t>为了有助于竞标文件的审查、评价和比较，评审专家小组可以个别地要求竞标单位澄清其竞标文件。有关澄清的要求与答复，应以书面形式进行，但不允许更改竞标报价或竞标的实质性内容。</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1.3、竞标文件的符合性鉴定</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1.3.1  在详细评标之前。评审专家小组将首先审定每份竞标文件是否在实质上响应了竞标文件的要求。</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1.3.2  就本条款而言，实质上响应要求的竞标文件，应该与比选文件的所有规定要求、条件、条款和规范相符，无显著差异或保留。所谓显著差异或保留是指对工程的发包范围、质量标准及运用产生实质性影响；或者对合同中规定的竞标人的权力及竞标单位的责任造成实质性限制；而且纠正这种差异或保留，将会对其他实质上响应要求的竞标单位的竞争地位产生不公正影响。</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1.4 、如果竞标文件在实质上不响应比选文件的要求，比选人将予以拒绝，并且不允许通过修正或撤销其不符合要求的差异或保留，使之成为具有响应性的竞标。</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1.5、竞标文件的评价与比较</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1.5.1在评价与比较时应通过对竞标单位的竞标报价、工期、质量标准、施工方案或施工组织设计、社会信誉及以往业绩等综合评价。</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1.5.2本次评选采用综合评分法；评审委员在开标当天对各竞标单位的竞标文件进行评审，所有评审专家对竞标单位打分的算数平均值（取两位小数）为竞标单位的最终得分。最后按得分由高到低的顺序进行排名，由比选人根据竞标文件进行综合评估和决策，以确定最终中选人。</w:t>
      </w:r>
    </w:p>
    <w:p w:rsidR="009A7C41" w:rsidRDefault="00FB6B4E">
      <w:pPr>
        <w:spacing w:line="360" w:lineRule="auto"/>
        <w:outlineLvl w:val="1"/>
        <w:rPr>
          <w:rFonts w:ascii="宋体" w:hAnsi="宋体" w:cs="宋体"/>
          <w:b/>
          <w:bCs/>
          <w:color w:val="000000" w:themeColor="text1"/>
          <w:sz w:val="24"/>
        </w:rPr>
      </w:pPr>
      <w:r>
        <w:rPr>
          <w:rFonts w:ascii="宋体" w:hAnsi="宋体" w:cs="宋体" w:hint="eastAsia"/>
          <w:b/>
          <w:bCs/>
          <w:color w:val="000000" w:themeColor="text1"/>
          <w:sz w:val="24"/>
        </w:rPr>
        <w:t>八、授予合同</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1.1、中标通知书</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1.1.1  确定出中标单位后在竞标有效期截止前，比选人将以书面形式通知中标的竞标单位其竞标被接受。在该通知书（以下称为“中标通知书”）中给出比选人对中标单位按本</w:t>
      </w:r>
      <w:r>
        <w:rPr>
          <w:rFonts w:ascii="宋体" w:hAnsi="宋体" w:cs="宋体" w:hint="eastAsia"/>
          <w:bCs/>
          <w:color w:val="000000" w:themeColor="text1"/>
          <w:sz w:val="24"/>
        </w:rPr>
        <w:lastRenderedPageBreak/>
        <w:t>合同施工、竣工和保修工程的中标标价，以及工期、质量和有关合同签订的日期。</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1.1.2  中标通知书为合同的组成部分。</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1.1.3  比选人及时将未中标的结果通知其他竞标单位。</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1.1.4  中标结果在重</w:t>
      </w:r>
      <w:proofErr w:type="gramStart"/>
      <w:r>
        <w:rPr>
          <w:rFonts w:ascii="宋体" w:hAnsi="宋体" w:cs="宋体" w:hint="eastAsia"/>
          <w:bCs/>
          <w:color w:val="000000" w:themeColor="text1"/>
          <w:sz w:val="24"/>
        </w:rPr>
        <w:t>轮集团</w:t>
      </w:r>
      <w:proofErr w:type="gramEnd"/>
      <w:r>
        <w:rPr>
          <w:rFonts w:ascii="宋体" w:hAnsi="宋体" w:cs="宋体" w:hint="eastAsia"/>
          <w:bCs/>
          <w:color w:val="000000" w:themeColor="text1"/>
          <w:sz w:val="24"/>
        </w:rPr>
        <w:t>网站公示，时间为3天。</w:t>
      </w:r>
    </w:p>
    <w:p w:rsidR="009A7C41" w:rsidRDefault="00FB6B4E">
      <w:pPr>
        <w:pStyle w:val="ad"/>
        <w:widowControl/>
        <w:spacing w:beforeAutospacing="0" w:afterAutospacing="0" w:line="360" w:lineRule="auto"/>
        <w:ind w:firstLineChars="250" w:firstLine="600"/>
        <w:jc w:val="both"/>
        <w:rPr>
          <w:rFonts w:ascii="宋体" w:hAnsi="宋体" w:cs="宋体"/>
          <w:bCs/>
          <w:color w:val="000000" w:themeColor="text1"/>
        </w:rPr>
      </w:pPr>
      <w:r>
        <w:rPr>
          <w:rFonts w:ascii="宋体" w:hAnsi="宋体" w:cs="宋体" w:hint="eastAsia"/>
          <w:bCs/>
          <w:color w:val="000000" w:themeColor="text1"/>
        </w:rPr>
        <w:t xml:space="preserve">1.1.5  中标通知书（样本） </w:t>
      </w:r>
    </w:p>
    <w:p w:rsidR="009A7C41" w:rsidRDefault="009A7C41">
      <w:pPr>
        <w:pStyle w:val="ad"/>
        <w:widowControl/>
        <w:spacing w:beforeAutospacing="0" w:afterAutospacing="0" w:line="360" w:lineRule="auto"/>
        <w:jc w:val="center"/>
        <w:rPr>
          <w:rFonts w:ascii="宋体" w:hAnsi="宋体" w:cs="宋体"/>
          <w:bCs/>
          <w:color w:val="000000" w:themeColor="text1"/>
          <w:kern w:val="2"/>
        </w:rPr>
      </w:pPr>
    </w:p>
    <w:p w:rsidR="009A7C41" w:rsidRDefault="00FB6B4E">
      <w:pPr>
        <w:pStyle w:val="ad"/>
        <w:widowControl/>
        <w:spacing w:beforeAutospacing="0" w:afterAutospacing="0" w:line="360" w:lineRule="auto"/>
        <w:jc w:val="center"/>
        <w:rPr>
          <w:rFonts w:ascii="宋体" w:hAnsi="宋体" w:cs="宋体"/>
          <w:bCs/>
          <w:color w:val="000000" w:themeColor="text1"/>
          <w:kern w:val="2"/>
        </w:rPr>
      </w:pPr>
      <w:r>
        <w:rPr>
          <w:rFonts w:ascii="宋体" w:hAnsi="宋体" w:cs="宋体" w:hint="eastAsia"/>
          <w:bCs/>
          <w:color w:val="000000" w:themeColor="text1"/>
          <w:kern w:val="2"/>
        </w:rPr>
        <w:t xml:space="preserve"> 中标通知书（样稿）</w:t>
      </w:r>
    </w:p>
    <w:p w:rsidR="009A7C41" w:rsidRDefault="009A7C41">
      <w:pPr>
        <w:pStyle w:val="ad"/>
        <w:widowControl/>
        <w:spacing w:beforeAutospacing="0" w:afterAutospacing="0" w:line="360" w:lineRule="auto"/>
        <w:jc w:val="center"/>
        <w:rPr>
          <w:rFonts w:ascii="宋体" w:hAnsi="宋体" w:cs="宋体"/>
          <w:bCs/>
          <w:color w:val="000000" w:themeColor="text1"/>
          <w:kern w:val="2"/>
        </w:rPr>
      </w:pPr>
    </w:p>
    <w:p w:rsidR="009A7C41" w:rsidRDefault="00FB6B4E">
      <w:pPr>
        <w:pStyle w:val="ad"/>
        <w:widowControl/>
        <w:spacing w:beforeAutospacing="0" w:afterAutospacing="0" w:line="360" w:lineRule="auto"/>
        <w:rPr>
          <w:rFonts w:ascii="宋体" w:hAnsi="宋体" w:cs="宋体"/>
          <w:bCs/>
          <w:color w:val="000000" w:themeColor="text1"/>
          <w:kern w:val="2"/>
        </w:rPr>
      </w:pPr>
      <w:r>
        <w:rPr>
          <w:rFonts w:ascii="宋体" w:hAnsi="宋体" w:cs="宋体" w:hint="eastAsia"/>
          <w:bCs/>
          <w:color w:val="000000" w:themeColor="text1"/>
          <w:kern w:val="2"/>
        </w:rPr>
        <w:t>中标人∶重庆市XXX有限公司</w:t>
      </w:r>
    </w:p>
    <w:p w:rsidR="009A7C41" w:rsidRDefault="00FB6B4E">
      <w:pPr>
        <w:pStyle w:val="ad"/>
        <w:widowControl/>
        <w:spacing w:beforeAutospacing="0" w:afterAutospacing="0" w:line="360" w:lineRule="auto"/>
        <w:rPr>
          <w:rFonts w:ascii="宋体" w:hAnsi="宋体" w:cs="宋体"/>
          <w:bCs/>
          <w:color w:val="000000" w:themeColor="text1"/>
          <w:kern w:val="2"/>
        </w:rPr>
      </w:pPr>
      <w:r>
        <w:rPr>
          <w:rFonts w:ascii="宋体" w:hAnsi="宋体" w:cs="宋体" w:hint="eastAsia"/>
          <w:bCs/>
          <w:color w:val="000000" w:themeColor="text1"/>
          <w:kern w:val="2"/>
        </w:rPr>
        <w:t>比选人∶重庆中江船业有限公司</w:t>
      </w:r>
    </w:p>
    <w:p w:rsidR="009A7C41" w:rsidRDefault="00FB6B4E">
      <w:pPr>
        <w:pStyle w:val="ad"/>
        <w:widowControl/>
        <w:spacing w:beforeAutospacing="0" w:afterAutospacing="0" w:line="360" w:lineRule="auto"/>
        <w:ind w:firstLineChars="200" w:firstLine="480"/>
        <w:rPr>
          <w:rFonts w:ascii="宋体" w:hAnsi="宋体" w:cs="宋体"/>
          <w:bCs/>
          <w:color w:val="000000" w:themeColor="text1"/>
          <w:kern w:val="2"/>
        </w:rPr>
      </w:pPr>
      <w:r>
        <w:rPr>
          <w:rFonts w:ascii="宋体" w:hAnsi="宋体" w:cs="宋体" w:hint="eastAsia"/>
          <w:bCs/>
          <w:color w:val="000000" w:themeColor="text1"/>
          <w:kern w:val="2"/>
        </w:rPr>
        <w:t>重庆中江船业有限公司</w:t>
      </w:r>
      <w:r>
        <w:rPr>
          <w:rFonts w:ascii="宋体" w:hAnsi="宋体" w:cs="宋体" w:hint="eastAsia"/>
          <w:color w:val="000000" w:themeColor="text1"/>
        </w:rPr>
        <w:t>XXX工程</w:t>
      </w:r>
      <w:r>
        <w:rPr>
          <w:rFonts w:ascii="宋体" w:hAnsi="宋体" w:cs="宋体" w:hint="eastAsia"/>
          <w:bCs/>
          <w:color w:val="000000" w:themeColor="text1"/>
          <w:kern w:val="2"/>
        </w:rPr>
        <w:t xml:space="preserve">（项目编号∶     </w:t>
      </w:r>
      <w:proofErr w:type="gramStart"/>
      <w:r>
        <w:rPr>
          <w:rFonts w:ascii="宋体" w:hAnsi="宋体" w:cs="宋体" w:hint="eastAsia"/>
          <w:bCs/>
          <w:color w:val="000000" w:themeColor="text1"/>
          <w:kern w:val="2"/>
        </w:rPr>
        <w:t>程于2023年</w:t>
      </w:r>
      <w:proofErr w:type="gramEnd"/>
      <w:r>
        <w:rPr>
          <w:rFonts w:ascii="宋体" w:hAnsi="宋体" w:cs="宋体" w:hint="eastAsia"/>
          <w:bCs/>
          <w:color w:val="000000" w:themeColor="text1"/>
          <w:kern w:val="2"/>
        </w:rPr>
        <w:t>X月XX日开标后，经综合评定，确定你为该项目竞标的中标人，中标价为人民币∶X元（大写：X圆整）（含 X%税金）。中标项目范围XXX工程</w:t>
      </w:r>
      <w:r>
        <w:rPr>
          <w:rFonts w:ascii="宋体" w:hAnsi="宋体" w:cs="宋体" w:hint="eastAsia"/>
          <w:color w:val="000000" w:themeColor="text1"/>
        </w:rPr>
        <w:t>劳务安装</w:t>
      </w:r>
      <w:r>
        <w:rPr>
          <w:rFonts w:ascii="宋体" w:hAnsi="宋体" w:cs="宋体" w:hint="eastAsia"/>
          <w:bCs/>
          <w:color w:val="000000" w:themeColor="text1"/>
          <w:kern w:val="2"/>
        </w:rPr>
        <w:t>，工程质量必须符合施工图纸要求。你单位收到中标通知书后，按照比选文件的要求尽快办理有关手续和签署合同文件。</w:t>
      </w:r>
    </w:p>
    <w:p w:rsidR="009A7C41" w:rsidRDefault="00FB6B4E">
      <w:pPr>
        <w:pStyle w:val="ad"/>
        <w:widowControl/>
        <w:spacing w:beforeAutospacing="0" w:afterAutospacing="0" w:line="360" w:lineRule="auto"/>
        <w:ind w:firstLineChars="2500" w:firstLine="6000"/>
        <w:rPr>
          <w:rFonts w:ascii="宋体" w:hAnsi="宋体" w:cs="宋体"/>
          <w:bCs/>
          <w:color w:val="000000" w:themeColor="text1"/>
          <w:kern w:val="2"/>
        </w:rPr>
      </w:pPr>
      <w:r>
        <w:rPr>
          <w:rFonts w:ascii="宋体" w:hAnsi="宋体" w:cs="宋体" w:hint="eastAsia"/>
          <w:bCs/>
          <w:color w:val="000000" w:themeColor="text1"/>
          <w:kern w:val="2"/>
        </w:rPr>
        <w:t>招标人∶ 重庆中江船业有限公司</w:t>
      </w:r>
    </w:p>
    <w:p w:rsidR="009A7C41" w:rsidRDefault="00FB6B4E">
      <w:pPr>
        <w:pStyle w:val="ad"/>
        <w:widowControl/>
        <w:spacing w:beforeAutospacing="0" w:afterAutospacing="0" w:line="360" w:lineRule="auto"/>
        <w:ind w:firstLineChars="2650" w:firstLine="6360"/>
        <w:rPr>
          <w:rFonts w:ascii="宋体" w:hAnsi="宋体" w:cs="宋体"/>
          <w:bCs/>
          <w:color w:val="000000" w:themeColor="text1"/>
          <w:kern w:val="2"/>
        </w:rPr>
      </w:pPr>
      <w:r>
        <w:rPr>
          <w:rFonts w:ascii="宋体" w:hAnsi="宋体" w:cs="宋体" w:hint="eastAsia"/>
          <w:bCs/>
          <w:color w:val="000000" w:themeColor="text1"/>
          <w:kern w:val="2"/>
        </w:rPr>
        <w:t>2023年X月X日</w:t>
      </w:r>
    </w:p>
    <w:p w:rsidR="009A7C41" w:rsidRDefault="00FB6B4E">
      <w:pPr>
        <w:spacing w:line="360" w:lineRule="auto"/>
        <w:outlineLvl w:val="1"/>
        <w:rPr>
          <w:rFonts w:ascii="宋体" w:hAnsi="宋体" w:cs="宋体"/>
          <w:bCs/>
          <w:color w:val="000000" w:themeColor="text1"/>
          <w:sz w:val="24"/>
        </w:rPr>
      </w:pPr>
      <w:r>
        <w:rPr>
          <w:rFonts w:ascii="宋体" w:hAnsi="宋体" w:cs="宋体" w:hint="eastAsia"/>
          <w:bCs/>
          <w:color w:val="000000" w:themeColor="text1"/>
          <w:sz w:val="24"/>
        </w:rPr>
        <w:t>1.2、合同协议书的签署</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1.2.1  中标单位应按照中标通知书中规定的日期、时间和地点，由法定代表人或授权代表前往与建设单位代表签订合同，同时按中标金额的10%缴纳履约保证金（以及现金及招标人可以接受的其他方式）。</w:t>
      </w:r>
    </w:p>
    <w:p w:rsidR="009A7C41" w:rsidRDefault="00FB6B4E">
      <w:pPr>
        <w:spacing w:line="360" w:lineRule="auto"/>
        <w:ind w:firstLine="570"/>
        <w:outlineLvl w:val="1"/>
        <w:rPr>
          <w:rFonts w:ascii="宋体" w:hAnsi="宋体" w:cs="宋体"/>
          <w:bCs/>
          <w:color w:val="000000" w:themeColor="text1"/>
          <w:sz w:val="24"/>
        </w:rPr>
      </w:pPr>
      <w:r>
        <w:rPr>
          <w:rFonts w:ascii="宋体" w:hAnsi="宋体" w:cs="宋体" w:hint="eastAsia"/>
          <w:bCs/>
          <w:color w:val="000000" w:themeColor="text1"/>
          <w:sz w:val="24"/>
        </w:rPr>
        <w:t xml:space="preserve">1.2.2  如果中标单位不按本须知第1.2.1条规定执行，比选人将有充分理由废除授标，另选中标单位。 </w:t>
      </w:r>
    </w:p>
    <w:p w:rsidR="009A7C41" w:rsidRDefault="00FB6B4E">
      <w:pPr>
        <w:pStyle w:val="a6"/>
        <w:spacing w:line="360" w:lineRule="auto"/>
        <w:ind w:firstLine="570"/>
        <w:rPr>
          <w:rFonts w:hAnsi="宋体" w:cs="宋体"/>
          <w:color w:val="000000" w:themeColor="text1"/>
          <w:sz w:val="24"/>
          <w:szCs w:val="24"/>
        </w:rPr>
      </w:pPr>
      <w:r>
        <w:rPr>
          <w:rFonts w:hAnsi="宋体" w:cs="宋体" w:hint="eastAsia"/>
          <w:color w:val="000000" w:themeColor="text1"/>
          <w:sz w:val="24"/>
          <w:szCs w:val="24"/>
        </w:rPr>
        <w:t>分相同的情况，则由评标专家投票表决从中确定中标候选人。</w:t>
      </w:r>
    </w:p>
    <w:p w:rsidR="009A7C41" w:rsidRDefault="009A7C41">
      <w:pPr>
        <w:spacing w:line="360" w:lineRule="auto"/>
        <w:rPr>
          <w:rFonts w:ascii="宋体" w:hAnsi="宋体" w:cs="宋体"/>
          <w:b/>
          <w:bCs/>
          <w:color w:val="000000" w:themeColor="text1"/>
          <w:sz w:val="24"/>
        </w:rPr>
      </w:pPr>
    </w:p>
    <w:p w:rsidR="009A7C41" w:rsidRDefault="009A7C41">
      <w:pPr>
        <w:spacing w:line="360" w:lineRule="auto"/>
        <w:jc w:val="center"/>
        <w:rPr>
          <w:rFonts w:ascii="宋体" w:hAnsi="宋体" w:cs="宋体"/>
          <w:b/>
          <w:bCs/>
          <w:color w:val="000000" w:themeColor="text1"/>
          <w:sz w:val="24"/>
        </w:rPr>
      </w:pPr>
    </w:p>
    <w:p w:rsidR="009A7C41" w:rsidRDefault="00FB6B4E">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第三章 工程内容及界面</w:t>
      </w:r>
    </w:p>
    <w:p w:rsidR="009A7C41" w:rsidRDefault="00FB6B4E">
      <w:pPr>
        <w:spacing w:line="460" w:lineRule="exact"/>
        <w:ind w:firstLineChars="150" w:firstLine="360"/>
        <w:rPr>
          <w:rFonts w:ascii="宋体" w:hAnsi="宋体"/>
          <w:bCs/>
          <w:sz w:val="24"/>
        </w:rPr>
      </w:pPr>
      <w:r>
        <w:rPr>
          <w:rFonts w:ascii="宋体" w:hAnsi="宋体" w:hint="eastAsia"/>
          <w:bCs/>
          <w:sz w:val="24"/>
        </w:rPr>
        <w:t>一、施工依据、工程界面</w:t>
      </w:r>
    </w:p>
    <w:p w:rsidR="009A7C41" w:rsidRDefault="00FB6B4E">
      <w:pPr>
        <w:spacing w:line="460" w:lineRule="exact"/>
        <w:ind w:firstLineChars="150" w:firstLine="360"/>
        <w:rPr>
          <w:rFonts w:ascii="宋体" w:hAnsi="宋体"/>
          <w:bCs/>
          <w:sz w:val="24"/>
        </w:rPr>
      </w:pPr>
      <w:r>
        <w:rPr>
          <w:rFonts w:ascii="宋体" w:hAnsi="宋体" w:hint="eastAsia"/>
          <w:bCs/>
          <w:sz w:val="24"/>
        </w:rPr>
        <w:t>1、施工依据(图纸)：</w:t>
      </w:r>
    </w:p>
    <w:p w:rsidR="009A7C41" w:rsidRDefault="00FB6B4E">
      <w:pPr>
        <w:spacing w:line="460" w:lineRule="exact"/>
        <w:ind w:firstLineChars="100" w:firstLine="240"/>
        <w:rPr>
          <w:rFonts w:ascii="宋体" w:hAnsi="宋体"/>
          <w:bCs/>
          <w:sz w:val="24"/>
        </w:rPr>
      </w:pPr>
      <w:r>
        <w:rPr>
          <w:rFonts w:ascii="宋体" w:hAnsi="宋体" w:hint="eastAsia"/>
          <w:bCs/>
          <w:sz w:val="24"/>
        </w:rPr>
        <w:t>重庆中江船业有限公司设计的世纪江山如诗船(图号；VCS4385)</w:t>
      </w:r>
    </w:p>
    <w:tbl>
      <w:tblPr>
        <w:tblW w:w="83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8"/>
        <w:gridCol w:w="7750"/>
      </w:tblGrid>
      <w:tr w:rsidR="009A7C41">
        <w:trPr>
          <w:cantSplit/>
          <w:trHeight w:val="413"/>
          <w:jc w:val="center"/>
        </w:trPr>
        <w:tc>
          <w:tcPr>
            <w:tcW w:w="568" w:type="dxa"/>
            <w:vAlign w:val="center"/>
          </w:tcPr>
          <w:p w:rsidR="009A7C41" w:rsidRDefault="00FB6B4E">
            <w:pPr>
              <w:rPr>
                <w:rFonts w:ascii="宋体" w:hAnsi="宋体"/>
                <w:bCs/>
                <w:sz w:val="24"/>
              </w:rPr>
            </w:pPr>
            <w:r>
              <w:rPr>
                <w:rFonts w:ascii="宋体" w:hAnsi="宋体" w:hint="eastAsia"/>
                <w:bCs/>
                <w:sz w:val="24"/>
              </w:rPr>
              <w:t>1</w:t>
            </w:r>
          </w:p>
        </w:tc>
        <w:tc>
          <w:tcPr>
            <w:tcW w:w="7750" w:type="dxa"/>
            <w:vAlign w:val="center"/>
          </w:tcPr>
          <w:p w:rsidR="009A7C41" w:rsidRDefault="00FB6B4E">
            <w:pPr>
              <w:rPr>
                <w:rFonts w:ascii="宋体" w:hAnsi="宋体"/>
                <w:bCs/>
                <w:sz w:val="24"/>
              </w:rPr>
            </w:pPr>
            <w:r>
              <w:rPr>
                <w:rFonts w:ascii="宋体" w:hAnsi="宋体" w:hint="eastAsia"/>
                <w:bCs/>
                <w:sz w:val="24"/>
              </w:rPr>
              <w:t>世纪江山如诗船《轮机说明书》图号：VCS4385-401-001SM</w:t>
            </w:r>
          </w:p>
        </w:tc>
      </w:tr>
      <w:tr w:rsidR="009A7C41">
        <w:trPr>
          <w:cantSplit/>
          <w:trHeight w:val="400"/>
          <w:jc w:val="center"/>
        </w:trPr>
        <w:tc>
          <w:tcPr>
            <w:tcW w:w="568" w:type="dxa"/>
            <w:vAlign w:val="center"/>
          </w:tcPr>
          <w:p w:rsidR="009A7C41" w:rsidRDefault="00FB6B4E">
            <w:pPr>
              <w:rPr>
                <w:rFonts w:ascii="宋体" w:hAnsi="宋体"/>
                <w:bCs/>
                <w:sz w:val="24"/>
              </w:rPr>
            </w:pPr>
            <w:r>
              <w:rPr>
                <w:rFonts w:ascii="宋体" w:hAnsi="宋体" w:hint="eastAsia"/>
                <w:bCs/>
                <w:sz w:val="24"/>
              </w:rPr>
              <w:lastRenderedPageBreak/>
              <w:t>2</w:t>
            </w:r>
          </w:p>
        </w:tc>
        <w:tc>
          <w:tcPr>
            <w:tcW w:w="7750" w:type="dxa"/>
            <w:vAlign w:val="center"/>
          </w:tcPr>
          <w:p w:rsidR="009A7C41" w:rsidRDefault="00FB6B4E">
            <w:pPr>
              <w:rPr>
                <w:rFonts w:ascii="宋体" w:hAnsi="宋体"/>
                <w:bCs/>
                <w:sz w:val="24"/>
              </w:rPr>
            </w:pPr>
            <w:r>
              <w:rPr>
                <w:rFonts w:ascii="宋体" w:hAnsi="宋体" w:hint="eastAsia"/>
                <w:bCs/>
                <w:sz w:val="24"/>
              </w:rPr>
              <w:t>世纪江山如诗船《轮机设备明细表》图号：VCS4385-408-002MX及其他相关专业(如排风和新风系统)提供配套设备明细</w:t>
            </w:r>
          </w:p>
        </w:tc>
      </w:tr>
      <w:tr w:rsidR="009A7C41">
        <w:trPr>
          <w:cantSplit/>
          <w:trHeight w:val="413"/>
          <w:jc w:val="center"/>
        </w:trPr>
        <w:tc>
          <w:tcPr>
            <w:tcW w:w="568" w:type="dxa"/>
            <w:vAlign w:val="center"/>
          </w:tcPr>
          <w:p w:rsidR="009A7C41" w:rsidRDefault="00FB6B4E">
            <w:pPr>
              <w:rPr>
                <w:rFonts w:ascii="宋体" w:hAnsi="宋体"/>
                <w:bCs/>
                <w:sz w:val="24"/>
              </w:rPr>
            </w:pPr>
            <w:r>
              <w:rPr>
                <w:rFonts w:ascii="宋体" w:hAnsi="宋体" w:hint="eastAsia"/>
                <w:bCs/>
                <w:sz w:val="24"/>
              </w:rPr>
              <w:t>3</w:t>
            </w:r>
          </w:p>
        </w:tc>
        <w:tc>
          <w:tcPr>
            <w:tcW w:w="7750" w:type="dxa"/>
            <w:vAlign w:val="center"/>
          </w:tcPr>
          <w:p w:rsidR="009A7C41" w:rsidRDefault="00FB6B4E">
            <w:pPr>
              <w:rPr>
                <w:rFonts w:ascii="宋体" w:hAnsi="宋体"/>
                <w:bCs/>
                <w:sz w:val="24"/>
              </w:rPr>
            </w:pPr>
            <w:r>
              <w:rPr>
                <w:rFonts w:ascii="宋体" w:hAnsi="宋体" w:hint="eastAsia"/>
                <w:bCs/>
                <w:sz w:val="24"/>
              </w:rPr>
              <w:t>世纪江山如诗船通风系统施工图(图号：VCS4385-424)及审图意见书</w:t>
            </w:r>
          </w:p>
        </w:tc>
      </w:tr>
      <w:tr w:rsidR="009A7C41">
        <w:trPr>
          <w:cantSplit/>
          <w:trHeight w:val="571"/>
          <w:jc w:val="center"/>
        </w:trPr>
        <w:tc>
          <w:tcPr>
            <w:tcW w:w="568" w:type="dxa"/>
            <w:vAlign w:val="center"/>
          </w:tcPr>
          <w:p w:rsidR="009A7C41" w:rsidRDefault="00FB6B4E">
            <w:pPr>
              <w:rPr>
                <w:rFonts w:ascii="宋体" w:hAnsi="宋体"/>
                <w:bCs/>
                <w:sz w:val="24"/>
              </w:rPr>
            </w:pPr>
            <w:r>
              <w:rPr>
                <w:rFonts w:ascii="宋体" w:hAnsi="宋体" w:hint="eastAsia"/>
                <w:bCs/>
                <w:sz w:val="24"/>
              </w:rPr>
              <w:t>4</w:t>
            </w:r>
          </w:p>
        </w:tc>
        <w:tc>
          <w:tcPr>
            <w:tcW w:w="7750" w:type="dxa"/>
            <w:vAlign w:val="center"/>
          </w:tcPr>
          <w:p w:rsidR="009A7C41" w:rsidRDefault="00FB6B4E">
            <w:pPr>
              <w:rPr>
                <w:rFonts w:ascii="宋体" w:hAnsi="宋体"/>
                <w:bCs/>
                <w:sz w:val="24"/>
              </w:rPr>
            </w:pPr>
            <w:proofErr w:type="gramStart"/>
            <w:r>
              <w:rPr>
                <w:rFonts w:ascii="宋体" w:hAnsi="宋体" w:hint="eastAsia"/>
                <w:bCs/>
                <w:sz w:val="24"/>
              </w:rPr>
              <w:t>重庆中江船业有限公司质技部</w:t>
            </w:r>
            <w:proofErr w:type="gramEnd"/>
            <w:r>
              <w:rPr>
                <w:rFonts w:ascii="宋体" w:hAnsi="宋体" w:hint="eastAsia"/>
                <w:bCs/>
                <w:sz w:val="24"/>
              </w:rPr>
              <w:t>编制的施工工艺(</w:t>
            </w:r>
            <w:proofErr w:type="gramStart"/>
            <w:r>
              <w:rPr>
                <w:rFonts w:ascii="宋体" w:hAnsi="宋体" w:hint="eastAsia"/>
                <w:bCs/>
                <w:sz w:val="24"/>
              </w:rPr>
              <w:t>详见注识</w:t>
            </w:r>
            <w:proofErr w:type="gramEnd"/>
            <w:r>
              <w:rPr>
                <w:rFonts w:ascii="宋体" w:hAnsi="宋体" w:hint="eastAsia"/>
                <w:bCs/>
                <w:sz w:val="24"/>
              </w:rPr>
              <w:t>1)。</w:t>
            </w:r>
          </w:p>
        </w:tc>
      </w:tr>
    </w:tbl>
    <w:p w:rsidR="009A7C41" w:rsidRDefault="00FB6B4E">
      <w:pPr>
        <w:spacing w:line="460" w:lineRule="exact"/>
        <w:ind w:firstLineChars="150" w:firstLine="360"/>
        <w:rPr>
          <w:rFonts w:ascii="宋体" w:hAnsi="宋体"/>
          <w:bCs/>
          <w:sz w:val="24"/>
        </w:rPr>
      </w:pPr>
      <w:r>
        <w:rPr>
          <w:rFonts w:ascii="宋体" w:hAnsi="宋体" w:hint="eastAsia"/>
          <w:bCs/>
          <w:sz w:val="24"/>
        </w:rPr>
        <w:t>注1：a</w:t>
      </w:r>
      <w:r>
        <w:rPr>
          <w:rFonts w:ascii="宋体" w:hAnsi="宋体" w:hint="eastAsia"/>
          <w:bCs/>
          <w:sz w:val="24"/>
          <w:u w:val="single"/>
        </w:rPr>
        <w:t>《设备安装工艺》，d《管系安装工艺》，</w:t>
      </w:r>
      <w:r>
        <w:rPr>
          <w:rFonts w:ascii="宋体" w:hAnsi="宋体" w:hint="eastAsia"/>
          <w:bCs/>
          <w:sz w:val="24"/>
        </w:rPr>
        <w:t>等两个工艺按重庆中江船业有限公司技术部编制工艺施工。</w:t>
      </w:r>
    </w:p>
    <w:p w:rsidR="009A7C41" w:rsidRDefault="00FB6B4E">
      <w:pPr>
        <w:spacing w:line="460" w:lineRule="exact"/>
        <w:ind w:firstLineChars="150" w:firstLine="360"/>
        <w:rPr>
          <w:rFonts w:ascii="宋体" w:hAnsi="宋体"/>
          <w:bCs/>
          <w:sz w:val="24"/>
        </w:rPr>
      </w:pPr>
      <w:r>
        <w:rPr>
          <w:rFonts w:ascii="宋体" w:hAnsi="宋体" w:hint="eastAsia"/>
          <w:bCs/>
          <w:sz w:val="24"/>
        </w:rPr>
        <w:t>2、工程界面</w:t>
      </w:r>
    </w:p>
    <w:p w:rsidR="009A7C41" w:rsidRDefault="00FB6B4E">
      <w:pPr>
        <w:spacing w:line="460" w:lineRule="exact"/>
        <w:ind w:firstLineChars="150" w:firstLine="360"/>
        <w:rPr>
          <w:rFonts w:ascii="宋体" w:hAnsi="宋体"/>
          <w:bCs/>
          <w:sz w:val="24"/>
        </w:rPr>
      </w:pPr>
      <w:r>
        <w:rPr>
          <w:rFonts w:ascii="宋体" w:hAnsi="宋体" w:hint="eastAsia"/>
          <w:bCs/>
          <w:sz w:val="24"/>
        </w:rPr>
        <w:t>根据本工程的总项目等其他专业项目分包协议界面,按照空调及通风设备明细表安装对本轮机械通风系统安装工作进行界定和表述,制定本项目界面.</w:t>
      </w:r>
    </w:p>
    <w:p w:rsidR="009A7C41" w:rsidRDefault="00FB6B4E">
      <w:pPr>
        <w:widowControl/>
        <w:spacing w:line="460" w:lineRule="exact"/>
        <w:ind w:firstLineChars="100" w:firstLine="240"/>
        <w:jc w:val="left"/>
        <w:rPr>
          <w:rFonts w:ascii="宋体" w:hAnsi="宋体"/>
          <w:bCs/>
          <w:sz w:val="24"/>
        </w:rPr>
      </w:pPr>
      <w:r>
        <w:rPr>
          <w:rFonts w:ascii="宋体" w:hAnsi="宋体" w:hint="eastAsia"/>
          <w:bCs/>
          <w:sz w:val="24"/>
        </w:rPr>
        <w:t>3、空调及通风设备安装：</w:t>
      </w:r>
    </w:p>
    <w:p w:rsidR="009A7C41" w:rsidRDefault="00FB6B4E">
      <w:pPr>
        <w:widowControl/>
        <w:spacing w:line="460" w:lineRule="exact"/>
        <w:ind w:firstLineChars="150" w:firstLine="360"/>
        <w:jc w:val="left"/>
        <w:rPr>
          <w:rFonts w:ascii="ËÎÌå" w:eastAsia="ËÎÌå" w:hAnsi="ËÎÌå" w:cs="ËÎÌå"/>
          <w:color w:val="000000"/>
          <w:kern w:val="0"/>
          <w:sz w:val="24"/>
          <w:lang w:bidi="ar"/>
        </w:rPr>
      </w:pPr>
      <w:r>
        <w:rPr>
          <w:rFonts w:ascii="宋体" w:hAnsi="宋体" w:hint="eastAsia"/>
          <w:bCs/>
          <w:sz w:val="24"/>
        </w:rPr>
        <w:t>包括但不限于世纪江山如诗船《空调及通风设备明细表》图号:VCS4385-408-002MX全部项目及本工程的修改项目</w:t>
      </w:r>
      <w:r>
        <w:rPr>
          <w:rFonts w:ascii="ËÎÌå" w:eastAsia="ËÎÌå" w:hAnsi="ËÎÌå" w:cs="ËÎÌå" w:hint="eastAsia"/>
          <w:color w:val="000000"/>
          <w:kern w:val="0"/>
          <w:sz w:val="24"/>
          <w:lang w:bidi="ar"/>
        </w:rPr>
        <w:t>。</w:t>
      </w:r>
    </w:p>
    <w:p w:rsidR="009A7C41" w:rsidRDefault="00FB6B4E">
      <w:pPr>
        <w:widowControl/>
        <w:spacing w:line="460" w:lineRule="exact"/>
        <w:ind w:firstLineChars="150" w:firstLine="360"/>
        <w:jc w:val="left"/>
        <w:rPr>
          <w:sz w:val="24"/>
        </w:rPr>
      </w:pPr>
      <w:r>
        <w:rPr>
          <w:rFonts w:ascii="ËÎÌå" w:eastAsia="ËÎÌå" w:hAnsi="ËÎÌå" w:cs="ËÎÌå" w:hint="eastAsia"/>
          <w:kern w:val="0"/>
          <w:sz w:val="24"/>
          <w:lang w:bidi="ar"/>
        </w:rPr>
        <w:t>特别说明：</w:t>
      </w:r>
      <w:r>
        <w:rPr>
          <w:rFonts w:hint="eastAsia"/>
          <w:sz w:val="24"/>
        </w:rPr>
        <w:t>以上设备的安装均含各种附件的安装。</w:t>
      </w:r>
    </w:p>
    <w:p w:rsidR="009A7C41" w:rsidRDefault="00FB6B4E">
      <w:pPr>
        <w:spacing w:line="460" w:lineRule="exact"/>
        <w:ind w:leftChars="100" w:left="210"/>
        <w:rPr>
          <w:sz w:val="24"/>
        </w:rPr>
      </w:pPr>
      <w:r>
        <w:rPr>
          <w:rFonts w:hint="eastAsia"/>
          <w:sz w:val="24"/>
        </w:rPr>
        <w:t>4</w:t>
      </w:r>
      <w:r>
        <w:rPr>
          <w:rFonts w:hint="eastAsia"/>
          <w:sz w:val="24"/>
        </w:rPr>
        <w:t>、机械通风和排气管白铁皮安装</w:t>
      </w:r>
    </w:p>
    <w:p w:rsidR="009A7C41" w:rsidRDefault="00FB6B4E">
      <w:pPr>
        <w:spacing w:line="460" w:lineRule="exact"/>
        <w:ind w:firstLineChars="150" w:firstLine="360"/>
        <w:rPr>
          <w:sz w:val="24"/>
        </w:rPr>
      </w:pPr>
      <w:r>
        <w:rPr>
          <w:rFonts w:hint="eastAsia"/>
          <w:sz w:val="24"/>
        </w:rPr>
        <w:t>全船：</w:t>
      </w:r>
      <w:r>
        <w:rPr>
          <w:rFonts w:hint="eastAsia"/>
          <w:sz w:val="24"/>
        </w:rPr>
        <w:t>1:</w:t>
      </w:r>
      <w:r>
        <w:rPr>
          <w:rFonts w:hint="eastAsia"/>
          <w:sz w:val="24"/>
        </w:rPr>
        <w:t>、排气管布置图（排气管外层白铁皮</w:t>
      </w:r>
      <w:proofErr w:type="gramStart"/>
      <w:r>
        <w:rPr>
          <w:rFonts w:hint="eastAsia"/>
          <w:sz w:val="24"/>
        </w:rPr>
        <w:t>包扎约</w:t>
      </w:r>
      <w:proofErr w:type="gramEnd"/>
      <w:r>
        <w:rPr>
          <w:rFonts w:hint="eastAsia"/>
          <w:sz w:val="24"/>
        </w:rPr>
        <w:t>140m</w:t>
      </w:r>
      <w:r>
        <w:rPr>
          <w:rFonts w:hint="eastAsia"/>
          <w:sz w:val="24"/>
          <w:vertAlign w:val="superscript"/>
        </w:rPr>
        <w:t>2</w:t>
      </w:r>
      <w:r>
        <w:rPr>
          <w:rFonts w:hint="eastAsia"/>
          <w:sz w:val="24"/>
        </w:rPr>
        <w:t>）；</w:t>
      </w:r>
      <w:r>
        <w:rPr>
          <w:rFonts w:hint="eastAsia"/>
          <w:sz w:val="24"/>
        </w:rPr>
        <w:t>2</w:t>
      </w:r>
      <w:r>
        <w:rPr>
          <w:rFonts w:hint="eastAsia"/>
          <w:sz w:val="24"/>
        </w:rPr>
        <w:t>、机舱通风；</w:t>
      </w:r>
      <w:r>
        <w:rPr>
          <w:rFonts w:hint="eastAsia"/>
          <w:sz w:val="24"/>
        </w:rPr>
        <w:t>3</w:t>
      </w:r>
      <w:r>
        <w:rPr>
          <w:rFonts w:hint="eastAsia"/>
          <w:sz w:val="24"/>
        </w:rPr>
        <w:t>、舱内排风系统布置图；</w:t>
      </w:r>
      <w:r>
        <w:rPr>
          <w:rFonts w:hint="eastAsia"/>
          <w:sz w:val="24"/>
        </w:rPr>
        <w:t>3</w:t>
      </w:r>
      <w:r>
        <w:rPr>
          <w:rFonts w:hint="eastAsia"/>
          <w:sz w:val="24"/>
        </w:rPr>
        <w:t>、主甲板通风布置图；</w:t>
      </w:r>
      <w:r>
        <w:rPr>
          <w:rFonts w:hint="eastAsia"/>
          <w:sz w:val="24"/>
        </w:rPr>
        <w:t>4</w:t>
      </w:r>
      <w:r>
        <w:rPr>
          <w:rFonts w:hint="eastAsia"/>
          <w:sz w:val="24"/>
        </w:rPr>
        <w:t>、主甲板下通风综合放样图、</w:t>
      </w:r>
      <w:r>
        <w:rPr>
          <w:rFonts w:hint="eastAsia"/>
          <w:sz w:val="24"/>
        </w:rPr>
        <w:t>5</w:t>
      </w:r>
      <w:r>
        <w:rPr>
          <w:rFonts w:hint="eastAsia"/>
          <w:sz w:val="24"/>
        </w:rPr>
        <w:t>、上甲班下通风综合放样图。</w:t>
      </w:r>
    </w:p>
    <w:p w:rsidR="009A7C41" w:rsidRDefault="00FB6B4E">
      <w:pPr>
        <w:spacing w:line="460" w:lineRule="exact"/>
        <w:ind w:leftChars="200" w:left="780" w:hangingChars="150" w:hanging="360"/>
        <w:rPr>
          <w:sz w:val="24"/>
        </w:rPr>
      </w:pPr>
      <w:r>
        <w:rPr>
          <w:rFonts w:ascii="ËÎÌå" w:eastAsia="ËÎÌå" w:hAnsi="ËÎÌå" w:cs="ËÎÌå" w:hint="eastAsia"/>
          <w:kern w:val="0"/>
          <w:sz w:val="24"/>
          <w:lang w:bidi="ar"/>
        </w:rPr>
        <w:t>特别说明：均含</w:t>
      </w:r>
      <w:r>
        <w:rPr>
          <w:rFonts w:hint="eastAsia"/>
          <w:sz w:val="24"/>
        </w:rPr>
        <w:t>以上各系统中的各种管托、管卡制作安装。</w:t>
      </w:r>
    </w:p>
    <w:p w:rsidR="009A7C41" w:rsidRDefault="00FB6B4E">
      <w:pPr>
        <w:spacing w:line="460" w:lineRule="exact"/>
        <w:ind w:leftChars="100" w:left="210"/>
        <w:rPr>
          <w:sz w:val="24"/>
        </w:rPr>
      </w:pPr>
      <w:r>
        <w:rPr>
          <w:rFonts w:hint="eastAsia"/>
          <w:sz w:val="24"/>
        </w:rPr>
        <w:t>5</w:t>
      </w:r>
      <w:r>
        <w:rPr>
          <w:rFonts w:hint="eastAsia"/>
          <w:sz w:val="24"/>
        </w:rPr>
        <w:t>、其它：该工程范围内的起重，搬运</w:t>
      </w:r>
      <w:r>
        <w:rPr>
          <w:rFonts w:hint="eastAsia"/>
          <w:sz w:val="24"/>
        </w:rPr>
        <w:t>(</w:t>
      </w:r>
      <w:r>
        <w:rPr>
          <w:rFonts w:hint="eastAsia"/>
          <w:sz w:val="24"/>
        </w:rPr>
        <w:t>含全船各设备的加油</w:t>
      </w:r>
      <w:r>
        <w:rPr>
          <w:rFonts w:hint="eastAsia"/>
          <w:sz w:val="24"/>
        </w:rPr>
        <w:t>)</w:t>
      </w:r>
      <w:r>
        <w:rPr>
          <w:rFonts w:hint="eastAsia"/>
          <w:sz w:val="24"/>
        </w:rPr>
        <w:t>，清洁环境保持保护，设备保护等工诈。</w:t>
      </w:r>
    </w:p>
    <w:p w:rsidR="009A7C41" w:rsidRDefault="00FB6B4E">
      <w:pPr>
        <w:spacing w:line="460" w:lineRule="exact"/>
        <w:ind w:leftChars="100" w:left="210"/>
        <w:rPr>
          <w:color w:val="000000"/>
          <w:sz w:val="24"/>
        </w:rPr>
      </w:pPr>
      <w:r>
        <w:rPr>
          <w:rFonts w:hint="eastAsia"/>
          <w:color w:val="000000"/>
          <w:sz w:val="24"/>
        </w:rPr>
        <w:t>6</w:t>
      </w:r>
      <w:r>
        <w:rPr>
          <w:rFonts w:hint="eastAsia"/>
          <w:color w:val="000000"/>
          <w:sz w:val="24"/>
        </w:rPr>
        <w:t>、该工程范围内的《审图意见》修改的工程项目。</w:t>
      </w:r>
    </w:p>
    <w:p w:rsidR="009A7C41" w:rsidRDefault="00FB6B4E">
      <w:pPr>
        <w:spacing w:line="460" w:lineRule="exact"/>
        <w:ind w:leftChars="100" w:left="210"/>
        <w:rPr>
          <w:color w:val="000000"/>
          <w:sz w:val="24"/>
        </w:rPr>
      </w:pPr>
      <w:r>
        <w:rPr>
          <w:rFonts w:hint="eastAsia"/>
          <w:color w:val="000000"/>
          <w:sz w:val="24"/>
        </w:rPr>
        <w:t>7</w:t>
      </w:r>
      <w:r>
        <w:rPr>
          <w:rFonts w:hint="eastAsia"/>
          <w:color w:val="000000"/>
          <w:sz w:val="24"/>
        </w:rPr>
        <w:t>、该工程范围内的设备设施调试交检工作。</w:t>
      </w:r>
    </w:p>
    <w:p w:rsidR="009A7C41" w:rsidRDefault="00FB6B4E">
      <w:pPr>
        <w:spacing w:line="460" w:lineRule="exact"/>
        <w:ind w:leftChars="100" w:left="210"/>
        <w:rPr>
          <w:color w:val="000000"/>
          <w:sz w:val="24"/>
        </w:rPr>
      </w:pPr>
      <w:r>
        <w:rPr>
          <w:rFonts w:hint="eastAsia"/>
          <w:color w:val="000000"/>
          <w:sz w:val="24"/>
        </w:rPr>
        <w:t>8</w:t>
      </w:r>
      <w:r>
        <w:rPr>
          <w:rFonts w:hint="eastAsia"/>
          <w:color w:val="000000"/>
          <w:sz w:val="24"/>
        </w:rPr>
        <w:t>、该工程范围内的船舶系泊、航行试验的交检工作。</w:t>
      </w:r>
    </w:p>
    <w:p w:rsidR="009A7C41" w:rsidRDefault="009A7C41">
      <w:pPr>
        <w:spacing w:line="400" w:lineRule="exact"/>
        <w:ind w:firstLineChars="200" w:firstLine="480"/>
        <w:textAlignment w:val="baseline"/>
        <w:rPr>
          <w:rFonts w:ascii="宋体" w:hAnsi="宋体" w:cs="宋体"/>
          <w:color w:val="000000" w:themeColor="text1"/>
          <w:sz w:val="24"/>
        </w:rPr>
      </w:pPr>
    </w:p>
    <w:p w:rsidR="009A7C41" w:rsidRDefault="00FB6B4E">
      <w:pPr>
        <w:spacing w:line="400" w:lineRule="exact"/>
        <w:textAlignment w:val="baseline"/>
        <w:rPr>
          <w:rFonts w:ascii="宋体" w:hAnsi="宋体" w:cs="宋体"/>
          <w:b/>
          <w:bCs/>
          <w:color w:val="000000" w:themeColor="text1"/>
          <w:sz w:val="24"/>
        </w:rPr>
      </w:pPr>
      <w:r>
        <w:rPr>
          <w:rFonts w:ascii="宋体" w:hAnsi="宋体" w:cs="宋体" w:hint="eastAsia"/>
          <w:b/>
          <w:bCs/>
          <w:color w:val="000000" w:themeColor="text1"/>
          <w:sz w:val="24"/>
        </w:rPr>
        <w:t>二、配合工作</w:t>
      </w:r>
    </w:p>
    <w:p w:rsidR="009A7C41" w:rsidRDefault="00FB6B4E">
      <w:pPr>
        <w:spacing w:line="460" w:lineRule="exact"/>
        <w:ind w:firstLineChars="150" w:firstLine="360"/>
        <w:rPr>
          <w:sz w:val="24"/>
        </w:rPr>
      </w:pPr>
      <w:r>
        <w:rPr>
          <w:rFonts w:hint="eastAsia"/>
          <w:sz w:val="24"/>
        </w:rPr>
        <w:t>1</w:t>
      </w:r>
      <w:r>
        <w:rPr>
          <w:rFonts w:hint="eastAsia"/>
          <w:sz w:val="24"/>
        </w:rPr>
        <w:t>、风机、减震垫等设备转运工作，招标人提供车辆及工具。</w:t>
      </w:r>
    </w:p>
    <w:p w:rsidR="009A7C41" w:rsidRDefault="00FB6B4E">
      <w:pPr>
        <w:spacing w:line="460" w:lineRule="exact"/>
        <w:ind w:firstLineChars="150" w:firstLine="360"/>
        <w:rPr>
          <w:sz w:val="24"/>
        </w:rPr>
      </w:pPr>
      <w:r>
        <w:rPr>
          <w:rFonts w:hint="eastAsia"/>
          <w:sz w:val="24"/>
        </w:rPr>
        <w:t>2</w:t>
      </w:r>
      <w:r>
        <w:rPr>
          <w:rFonts w:hint="eastAsia"/>
          <w:sz w:val="24"/>
        </w:rPr>
        <w:t>、特别约定：全船机械通风设备安装包含百叶窗、</w:t>
      </w:r>
      <w:proofErr w:type="gramStart"/>
      <w:r>
        <w:rPr>
          <w:rFonts w:hint="eastAsia"/>
          <w:sz w:val="24"/>
        </w:rPr>
        <w:t>通舱件</w:t>
      </w:r>
      <w:proofErr w:type="gramEnd"/>
      <w:r>
        <w:rPr>
          <w:rFonts w:hint="eastAsia"/>
          <w:sz w:val="24"/>
        </w:rPr>
        <w:t>、消音器等设备的机座、附件支架等制作及安装、焊接。</w:t>
      </w:r>
    </w:p>
    <w:p w:rsidR="009A7C41" w:rsidRDefault="00FB6B4E">
      <w:pPr>
        <w:spacing w:line="460" w:lineRule="exact"/>
        <w:ind w:firstLineChars="150" w:firstLine="360"/>
        <w:rPr>
          <w:sz w:val="24"/>
        </w:rPr>
      </w:pPr>
      <w:r>
        <w:rPr>
          <w:rFonts w:hint="eastAsia"/>
          <w:sz w:val="24"/>
        </w:rPr>
        <w:t>3</w:t>
      </w:r>
      <w:r>
        <w:rPr>
          <w:rFonts w:hint="eastAsia"/>
          <w:sz w:val="24"/>
        </w:rPr>
        <w:t>、</w:t>
      </w:r>
      <w:r>
        <w:rPr>
          <w:rFonts w:ascii="宋体" w:hAnsi="宋体" w:cs="宋体" w:hint="eastAsia"/>
          <w:color w:val="000000" w:themeColor="text1"/>
          <w:sz w:val="24"/>
        </w:rPr>
        <w:t>排气管外层白铁皮包扎预制、安装。</w:t>
      </w:r>
    </w:p>
    <w:p w:rsidR="009A7C41" w:rsidRDefault="00FB6B4E">
      <w:pPr>
        <w:pStyle w:val="1"/>
        <w:spacing w:line="480" w:lineRule="exact"/>
        <w:ind w:firstLineChars="0" w:firstLine="0"/>
        <w:rPr>
          <w:rFonts w:ascii="宋体" w:hAnsi="宋体" w:cs="宋体"/>
          <w:bCs/>
          <w:color w:val="000000" w:themeColor="text1"/>
          <w:sz w:val="24"/>
        </w:rPr>
      </w:pPr>
      <w:r>
        <w:rPr>
          <w:rFonts w:ascii="宋体" w:hAnsi="宋体" w:cs="宋体" w:hint="eastAsia"/>
          <w:b/>
          <w:color w:val="000000" w:themeColor="text1"/>
          <w:sz w:val="24"/>
        </w:rPr>
        <w:t>三、本工程工期要求</w:t>
      </w:r>
      <w:r>
        <w:rPr>
          <w:rFonts w:ascii="宋体" w:hAnsi="宋体" w:cs="宋体" w:hint="eastAsia"/>
          <w:bCs/>
          <w:color w:val="000000" w:themeColor="text1"/>
          <w:sz w:val="24"/>
        </w:rPr>
        <w:t>：</w:t>
      </w:r>
    </w:p>
    <w:p w:rsidR="009A7C41" w:rsidRDefault="00FB6B4E">
      <w:pPr>
        <w:pStyle w:val="1"/>
        <w:spacing w:line="480" w:lineRule="exact"/>
        <w:ind w:firstLineChars="133" w:firstLine="319"/>
        <w:rPr>
          <w:rFonts w:ascii="宋体" w:hAnsi="宋体" w:cs="宋体"/>
          <w:color w:val="000000" w:themeColor="text1"/>
          <w:sz w:val="24"/>
        </w:rPr>
      </w:pPr>
      <w:bookmarkStart w:id="3" w:name="OLE_LINK36"/>
      <w:r>
        <w:rPr>
          <w:rFonts w:ascii="宋体" w:hAnsi="宋体" w:cs="宋体" w:hint="eastAsia"/>
          <w:bCs/>
          <w:color w:val="000000" w:themeColor="text1"/>
          <w:sz w:val="24"/>
        </w:rPr>
        <w:t>工程节点：1、按经营部下达的生产任务</w:t>
      </w:r>
      <w:proofErr w:type="gramStart"/>
      <w:r>
        <w:rPr>
          <w:rFonts w:ascii="宋体" w:hAnsi="宋体" w:cs="宋体" w:hint="eastAsia"/>
          <w:bCs/>
          <w:color w:val="000000" w:themeColor="text1"/>
          <w:sz w:val="24"/>
        </w:rPr>
        <w:t>书根据</w:t>
      </w:r>
      <w:proofErr w:type="gramEnd"/>
      <w:r>
        <w:rPr>
          <w:rFonts w:ascii="宋体" w:hAnsi="宋体" w:cs="宋体" w:hint="eastAsia"/>
          <w:bCs/>
          <w:color w:val="000000" w:themeColor="text1"/>
          <w:sz w:val="24"/>
        </w:rPr>
        <w:t>合同要求编制的时间节点计划施工，</w:t>
      </w:r>
      <w:r>
        <w:rPr>
          <w:rFonts w:ascii="宋体" w:hAnsi="宋体" w:cs="宋体" w:hint="eastAsia"/>
          <w:color w:val="000000" w:themeColor="text1"/>
          <w:sz w:val="24"/>
        </w:rPr>
        <w:t>在</w:t>
      </w:r>
      <w:r>
        <w:rPr>
          <w:rFonts w:ascii="宋体" w:hAnsi="宋体" w:cs="宋体" w:hint="eastAsia"/>
          <w:color w:val="000000" w:themeColor="text1"/>
          <w:sz w:val="24"/>
        </w:rPr>
        <w:lastRenderedPageBreak/>
        <w:t>2024.</w:t>
      </w:r>
      <w:r w:rsidR="00C176BF">
        <w:rPr>
          <w:rFonts w:ascii="宋体" w:hAnsi="宋体" w:cs="宋体"/>
          <w:color w:val="000000" w:themeColor="text1"/>
          <w:sz w:val="24"/>
        </w:rPr>
        <w:t>4</w:t>
      </w:r>
      <w:r>
        <w:rPr>
          <w:rFonts w:ascii="宋体" w:hAnsi="宋体" w:cs="宋体" w:hint="eastAsia"/>
          <w:color w:val="000000" w:themeColor="text1"/>
          <w:sz w:val="24"/>
        </w:rPr>
        <w:t>.</w:t>
      </w:r>
      <w:r w:rsidR="00C176BF">
        <w:rPr>
          <w:rFonts w:ascii="宋体" w:hAnsi="宋体" w:cs="宋体"/>
          <w:color w:val="000000" w:themeColor="text1"/>
          <w:sz w:val="24"/>
        </w:rPr>
        <w:t>25</w:t>
      </w:r>
      <w:r>
        <w:rPr>
          <w:rFonts w:ascii="宋体" w:hAnsi="宋体" w:cs="宋体" w:hint="eastAsia"/>
          <w:color w:val="000000" w:themeColor="text1"/>
          <w:sz w:val="24"/>
        </w:rPr>
        <w:t>完工。</w:t>
      </w:r>
    </w:p>
    <w:p w:rsidR="009A7C41" w:rsidRDefault="00FB6B4E">
      <w:pPr>
        <w:tabs>
          <w:tab w:val="left" w:pos="421"/>
        </w:tabs>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但在组织施工过程中，如遇下列情况之一，可顺延工期，并及时办理延期手续：</w:t>
      </w:r>
    </w:p>
    <w:p w:rsidR="009A7C41" w:rsidRDefault="00FB6B4E">
      <w:pPr>
        <w:numPr>
          <w:ilvl w:val="0"/>
          <w:numId w:val="2"/>
        </w:num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因不可抗力被迫停工；</w:t>
      </w:r>
    </w:p>
    <w:p w:rsidR="009A7C41" w:rsidRDefault="00FB6B4E">
      <w:pPr>
        <w:numPr>
          <w:ilvl w:val="0"/>
          <w:numId w:val="2"/>
        </w:num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因业主原因使合同中的甲方变更计划或变更施工图而不能继续施工；</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3、因业主原因使合同中的甲方不能按期供图、提供本合同约定的材料、设备或其所提供的材料、设备不符合要求，被迫停工或不能顺利施工。</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4、因总工</w:t>
      </w:r>
      <w:proofErr w:type="gramStart"/>
      <w:r>
        <w:rPr>
          <w:rFonts w:ascii="宋体" w:hAnsi="宋体" w:cs="宋体" w:hint="eastAsia"/>
          <w:color w:val="000000" w:themeColor="text1"/>
          <w:sz w:val="24"/>
        </w:rPr>
        <w:t>程其他</w:t>
      </w:r>
      <w:proofErr w:type="gramEnd"/>
      <w:r>
        <w:rPr>
          <w:rFonts w:ascii="宋体" w:hAnsi="宋体" w:cs="宋体" w:hint="eastAsia"/>
          <w:color w:val="000000" w:themeColor="text1"/>
          <w:sz w:val="24"/>
        </w:rPr>
        <w:t>分包项目的影响不能满足施工进度要求。</w:t>
      </w:r>
    </w:p>
    <w:p w:rsidR="009A7C41" w:rsidRDefault="00FB6B4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根据上述工期要求，竞标人要提供</w:t>
      </w:r>
      <w:proofErr w:type="gramStart"/>
      <w:r>
        <w:rPr>
          <w:rFonts w:ascii="宋体" w:hAnsi="宋体" w:cs="宋体" w:hint="eastAsia"/>
          <w:color w:val="000000" w:themeColor="text1"/>
          <w:sz w:val="24"/>
        </w:rPr>
        <w:t>详细要</w:t>
      </w:r>
      <w:proofErr w:type="gramEnd"/>
      <w:r>
        <w:rPr>
          <w:rFonts w:ascii="宋体" w:hAnsi="宋体" w:cs="宋体" w:hint="eastAsia"/>
          <w:color w:val="000000" w:themeColor="text1"/>
          <w:sz w:val="24"/>
        </w:rPr>
        <w:t>施工进计划，要满足工期节点要求，且科学合理，对重点，关键节点要有工期保证措施，要对中标后的签订合同的规定时间完工，提出承诺保证。</w:t>
      </w:r>
    </w:p>
    <w:bookmarkEnd w:id="3"/>
    <w:p w:rsidR="009A7C41" w:rsidRDefault="00FB6B4E">
      <w:pPr>
        <w:spacing w:line="460" w:lineRule="exact"/>
        <w:rPr>
          <w:rFonts w:ascii="宋体" w:hAnsi="宋体" w:cs="宋体"/>
          <w:b/>
          <w:bCs/>
          <w:color w:val="000000" w:themeColor="text1"/>
          <w:sz w:val="24"/>
        </w:rPr>
      </w:pPr>
      <w:r>
        <w:rPr>
          <w:rFonts w:ascii="宋体" w:hAnsi="宋体" w:cs="宋体" w:hint="eastAsia"/>
          <w:b/>
          <w:bCs/>
          <w:color w:val="000000" w:themeColor="text1"/>
          <w:sz w:val="24"/>
        </w:rPr>
        <w:t>四、工艺质量要求</w:t>
      </w:r>
    </w:p>
    <w:p w:rsidR="009A7C41" w:rsidRDefault="00FB6B4E">
      <w:pPr>
        <w:spacing w:line="460" w:lineRule="exact"/>
        <w:ind w:firstLineChars="150" w:firstLine="360"/>
        <w:rPr>
          <w:rFonts w:ascii="宋体" w:hAnsi="宋体" w:cs="宋体"/>
          <w:color w:val="000000" w:themeColor="text1"/>
          <w:sz w:val="24"/>
        </w:rPr>
      </w:pPr>
      <w:r>
        <w:rPr>
          <w:rFonts w:ascii="宋体" w:hAnsi="宋体" w:cs="宋体" w:hint="eastAsia"/>
          <w:color w:val="000000" w:themeColor="text1"/>
          <w:sz w:val="24"/>
        </w:rPr>
        <w:t>本轮的安装要遵照下列（但不限于）规范、规则及行业标准，包括合同签字日期之前生效的规范、规则的任何修改条款。</w:t>
      </w:r>
    </w:p>
    <w:p w:rsidR="009A7C41" w:rsidRDefault="00FB6B4E">
      <w:pPr>
        <w:spacing w:line="460" w:lineRule="exact"/>
        <w:ind w:firstLineChars="150" w:firstLine="360"/>
        <w:rPr>
          <w:rFonts w:ascii="宋体" w:hAnsi="宋体" w:cs="宋体"/>
          <w:color w:val="000000" w:themeColor="text1"/>
          <w:sz w:val="24"/>
        </w:rPr>
      </w:pPr>
      <w:r>
        <w:rPr>
          <w:rFonts w:ascii="宋体" w:hAnsi="宋体" w:cs="宋体" w:hint="eastAsia"/>
          <w:color w:val="000000" w:themeColor="text1"/>
          <w:sz w:val="24"/>
        </w:rPr>
        <w:t>1、CCS《钢质内河船舶入级规则》(2018)；</w:t>
      </w:r>
    </w:p>
    <w:p w:rsidR="009A7C41" w:rsidRDefault="00FB6B4E">
      <w:pPr>
        <w:spacing w:line="460" w:lineRule="exact"/>
        <w:ind w:firstLineChars="150" w:firstLine="360"/>
        <w:rPr>
          <w:rFonts w:ascii="宋体" w:hAnsi="宋体" w:cs="宋体"/>
          <w:color w:val="000000" w:themeColor="text1"/>
          <w:sz w:val="24"/>
        </w:rPr>
      </w:pPr>
      <w:r>
        <w:rPr>
          <w:rFonts w:ascii="宋体" w:hAnsi="宋体" w:cs="宋体" w:hint="eastAsia"/>
          <w:color w:val="000000" w:themeColor="text1"/>
          <w:sz w:val="24"/>
        </w:rPr>
        <w:t>2、CCS《钢质内河船舶建造规范》2016及其历年修改通报；</w:t>
      </w:r>
    </w:p>
    <w:p w:rsidR="009A7C41" w:rsidRDefault="00FB6B4E">
      <w:pPr>
        <w:spacing w:line="460" w:lineRule="exact"/>
        <w:ind w:firstLineChars="150" w:firstLine="360"/>
        <w:rPr>
          <w:rFonts w:ascii="宋体" w:hAnsi="宋体" w:cs="宋体"/>
          <w:color w:val="000000" w:themeColor="text1"/>
          <w:sz w:val="24"/>
        </w:rPr>
      </w:pPr>
      <w:r>
        <w:rPr>
          <w:rFonts w:ascii="宋体" w:hAnsi="宋体" w:cs="宋体" w:hint="eastAsia"/>
          <w:color w:val="000000" w:themeColor="text1"/>
          <w:sz w:val="24"/>
        </w:rPr>
        <w:t>3、CMSA船舶与海上法定检验规则《内河船舶法定检验技术规则》2019及历年《修改通报》；</w:t>
      </w:r>
    </w:p>
    <w:p w:rsidR="009A7C41" w:rsidRDefault="00FB6B4E">
      <w:pPr>
        <w:spacing w:line="460" w:lineRule="exact"/>
        <w:ind w:firstLineChars="150" w:firstLine="360"/>
        <w:rPr>
          <w:rFonts w:ascii="宋体" w:hAnsi="宋体" w:cs="宋体"/>
          <w:strike/>
          <w:color w:val="000000" w:themeColor="text1"/>
          <w:sz w:val="24"/>
        </w:rPr>
      </w:pPr>
      <w:r>
        <w:rPr>
          <w:rFonts w:ascii="宋体" w:hAnsi="宋体" w:cs="宋体" w:hint="eastAsia"/>
          <w:color w:val="000000" w:themeColor="text1"/>
          <w:sz w:val="24"/>
        </w:rPr>
        <w:t>4、CCS《材料与焊接规范》2021；</w:t>
      </w:r>
    </w:p>
    <w:p w:rsidR="009A7C41" w:rsidRDefault="00FB6B4E">
      <w:pPr>
        <w:spacing w:line="460" w:lineRule="exact"/>
        <w:ind w:firstLineChars="150" w:firstLine="360"/>
        <w:rPr>
          <w:rFonts w:ascii="宋体" w:hAnsi="宋体" w:cs="宋体"/>
          <w:color w:val="000000" w:themeColor="text1"/>
          <w:sz w:val="24"/>
        </w:rPr>
      </w:pPr>
      <w:r>
        <w:rPr>
          <w:rFonts w:ascii="宋体" w:hAnsi="宋体" w:cs="宋体" w:hint="eastAsia"/>
          <w:color w:val="000000" w:themeColor="text1"/>
          <w:sz w:val="24"/>
        </w:rPr>
        <w:t>5、《中国造船质量标准》GB/T 34000-2016；</w:t>
      </w:r>
    </w:p>
    <w:p w:rsidR="009A7C41" w:rsidRDefault="00FB6B4E">
      <w:pPr>
        <w:pStyle w:val="1"/>
        <w:spacing w:line="480" w:lineRule="exact"/>
        <w:ind w:firstLineChars="150" w:firstLine="360"/>
        <w:jc w:val="left"/>
        <w:rPr>
          <w:rFonts w:ascii="宋体" w:hAnsi="宋体" w:cs="宋体"/>
          <w:color w:val="000000" w:themeColor="text1"/>
          <w:sz w:val="24"/>
        </w:rPr>
      </w:pPr>
      <w:r>
        <w:rPr>
          <w:rFonts w:ascii="宋体" w:hAnsi="宋体" w:cs="宋体" w:hint="eastAsia"/>
          <w:color w:val="000000" w:themeColor="text1"/>
          <w:sz w:val="24"/>
        </w:rPr>
        <w:t>6、其他适用的规范、法规、标准。</w:t>
      </w:r>
    </w:p>
    <w:p w:rsidR="009A7C41" w:rsidRDefault="00FB6B4E">
      <w:pPr>
        <w:pStyle w:val="1"/>
        <w:spacing w:line="480" w:lineRule="exact"/>
        <w:ind w:firstLineChars="150" w:firstLine="360"/>
        <w:jc w:val="left"/>
        <w:rPr>
          <w:rFonts w:ascii="宋体" w:hAnsi="宋体" w:cs="宋体"/>
          <w:color w:val="000000" w:themeColor="text1"/>
          <w:sz w:val="24"/>
        </w:rPr>
      </w:pPr>
      <w:r>
        <w:rPr>
          <w:rFonts w:ascii="宋体" w:hAnsi="宋体" w:cs="宋体" w:hint="eastAsia"/>
          <w:color w:val="000000" w:themeColor="text1"/>
          <w:sz w:val="24"/>
        </w:rPr>
        <w:t>7、竞标人要提供五年内安装的类似于同类型船舶且质量优良4艘以上，相关证明材料齐全。</w:t>
      </w:r>
    </w:p>
    <w:p w:rsidR="009A7C41" w:rsidRDefault="00FB6B4E">
      <w:pPr>
        <w:pStyle w:val="1"/>
        <w:spacing w:line="480" w:lineRule="exact"/>
        <w:ind w:firstLineChars="0" w:firstLine="0"/>
        <w:jc w:val="left"/>
        <w:rPr>
          <w:rFonts w:ascii="宋体" w:hAnsi="宋体" w:cs="宋体"/>
          <w:b/>
          <w:color w:val="000000" w:themeColor="text1"/>
          <w:sz w:val="24"/>
        </w:rPr>
      </w:pPr>
      <w:r>
        <w:rPr>
          <w:rFonts w:ascii="宋体" w:hAnsi="宋体" w:cs="宋体" w:hint="eastAsia"/>
          <w:b/>
          <w:color w:val="000000" w:themeColor="text1"/>
          <w:sz w:val="24"/>
        </w:rPr>
        <w:t>五、技术要求</w:t>
      </w:r>
    </w:p>
    <w:p w:rsidR="009A7C41" w:rsidRDefault="00FB6B4E">
      <w:pPr>
        <w:spacing w:line="460" w:lineRule="exact"/>
        <w:ind w:firstLineChars="100" w:firstLine="240"/>
        <w:rPr>
          <w:rFonts w:ascii="宋体" w:hAnsi="宋体" w:cs="宋体"/>
          <w:color w:val="000000" w:themeColor="text1"/>
          <w:sz w:val="24"/>
        </w:rPr>
      </w:pPr>
      <w:r>
        <w:rPr>
          <w:rFonts w:ascii="宋体" w:hAnsi="宋体" w:cs="宋体" w:hint="eastAsia"/>
          <w:color w:val="000000" w:themeColor="text1"/>
          <w:sz w:val="24"/>
        </w:rPr>
        <w:t>1、提供保障本项目施工组织设计。</w:t>
      </w:r>
    </w:p>
    <w:p w:rsidR="009A7C41" w:rsidRDefault="00FB6B4E">
      <w:pPr>
        <w:spacing w:line="460" w:lineRule="exact"/>
        <w:ind w:firstLineChars="100" w:firstLine="240"/>
        <w:rPr>
          <w:rFonts w:ascii="宋体" w:hAnsi="宋体" w:cs="宋体"/>
          <w:color w:val="000000" w:themeColor="text1"/>
          <w:sz w:val="24"/>
        </w:rPr>
      </w:pPr>
      <w:r>
        <w:rPr>
          <w:rFonts w:ascii="宋体" w:hAnsi="宋体" w:cs="宋体" w:hint="eastAsia"/>
          <w:color w:val="000000" w:themeColor="text1"/>
          <w:sz w:val="24"/>
        </w:rPr>
        <w:t>2、提供施工人员、设备、材料进场数量及时安排计划。</w:t>
      </w:r>
    </w:p>
    <w:p w:rsidR="009A7C41" w:rsidRDefault="00FB6B4E">
      <w:pPr>
        <w:spacing w:line="460" w:lineRule="exact"/>
        <w:ind w:firstLineChars="100" w:firstLine="240"/>
        <w:rPr>
          <w:rFonts w:ascii="宋体" w:hAnsi="宋体" w:cs="宋体"/>
          <w:color w:val="000000" w:themeColor="text1"/>
          <w:sz w:val="24"/>
        </w:rPr>
      </w:pPr>
      <w:r>
        <w:rPr>
          <w:rFonts w:ascii="宋体" w:hAnsi="宋体" w:cs="宋体" w:hint="eastAsia"/>
          <w:color w:val="000000" w:themeColor="text1"/>
          <w:sz w:val="24"/>
        </w:rPr>
        <w:t>3、提供各分项工程的施工方案及质量保证措施。</w:t>
      </w:r>
    </w:p>
    <w:p w:rsidR="009A7C41" w:rsidRDefault="00FB6B4E">
      <w:pPr>
        <w:spacing w:line="460" w:lineRule="exact"/>
        <w:ind w:firstLineChars="100" w:firstLine="240"/>
        <w:rPr>
          <w:rFonts w:ascii="宋体" w:hAnsi="宋体" w:cs="宋体"/>
          <w:color w:val="000000" w:themeColor="text1"/>
          <w:sz w:val="24"/>
        </w:rPr>
      </w:pPr>
      <w:r>
        <w:rPr>
          <w:rFonts w:ascii="宋体" w:hAnsi="宋体" w:cs="宋体" w:hint="eastAsia"/>
          <w:color w:val="000000" w:themeColor="text1"/>
          <w:sz w:val="24"/>
        </w:rPr>
        <w:t>4、提供夏、雨季施工措施。</w:t>
      </w:r>
    </w:p>
    <w:p w:rsidR="009A7C41" w:rsidRDefault="00FB6B4E">
      <w:pPr>
        <w:spacing w:line="460" w:lineRule="exact"/>
        <w:ind w:firstLineChars="100" w:firstLine="240"/>
        <w:rPr>
          <w:rFonts w:ascii="宋体" w:hAnsi="宋体" w:cs="宋体"/>
          <w:color w:val="000000" w:themeColor="text1"/>
          <w:sz w:val="24"/>
        </w:rPr>
      </w:pPr>
      <w:r>
        <w:rPr>
          <w:rFonts w:ascii="宋体" w:hAnsi="宋体" w:cs="宋体" w:hint="eastAsia"/>
          <w:color w:val="000000" w:themeColor="text1"/>
          <w:sz w:val="24"/>
        </w:rPr>
        <w:t>5、提供安全生产环保文明施工措施。</w:t>
      </w:r>
    </w:p>
    <w:p w:rsidR="009A7C41" w:rsidRDefault="00FB6B4E">
      <w:pPr>
        <w:spacing w:line="440" w:lineRule="exact"/>
        <w:ind w:firstLineChars="100" w:firstLine="240"/>
        <w:rPr>
          <w:rFonts w:ascii="宋体" w:hAnsi="宋体" w:cs="宋体"/>
          <w:color w:val="000000" w:themeColor="text1"/>
          <w:sz w:val="24"/>
        </w:rPr>
      </w:pPr>
      <w:r>
        <w:rPr>
          <w:rFonts w:ascii="宋体" w:hAnsi="宋体" w:cs="宋体" w:hint="eastAsia"/>
          <w:color w:val="000000" w:themeColor="text1"/>
          <w:sz w:val="24"/>
        </w:rPr>
        <w:t>6、技术人员及</w:t>
      </w:r>
      <w:proofErr w:type="gramStart"/>
      <w:r>
        <w:rPr>
          <w:rFonts w:ascii="宋体" w:hAnsi="宋体" w:cs="宋体" w:hint="eastAsia"/>
          <w:color w:val="000000" w:themeColor="text1"/>
          <w:sz w:val="24"/>
        </w:rPr>
        <w:t>安装工属具</w:t>
      </w:r>
      <w:proofErr w:type="gramEnd"/>
      <w:r>
        <w:rPr>
          <w:rFonts w:ascii="宋体" w:hAnsi="宋体" w:cs="宋体" w:hint="eastAsia"/>
          <w:color w:val="000000" w:themeColor="text1"/>
          <w:sz w:val="24"/>
        </w:rPr>
        <w:t>要求。</w:t>
      </w:r>
    </w:p>
    <w:p w:rsidR="009A7C41" w:rsidRDefault="00FB6B4E">
      <w:pPr>
        <w:pStyle w:val="a6"/>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6.1 单艘船项目经理（技术负责人）1人，承担过2个或2个以上类似船舶的项目经理（技术负责人）。</w:t>
      </w:r>
    </w:p>
    <w:p w:rsidR="009A7C41" w:rsidRDefault="00FB6B4E">
      <w:pPr>
        <w:pStyle w:val="a6"/>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6.2单艘船有焊工证的技术人员工2人以上(ZC证书)；有焊接与切割特种作业证人员2</w:t>
      </w:r>
      <w:r>
        <w:rPr>
          <w:rFonts w:hAnsi="宋体" w:cs="宋体" w:hint="eastAsia"/>
          <w:color w:val="000000" w:themeColor="text1"/>
          <w:sz w:val="24"/>
          <w:szCs w:val="24"/>
        </w:rPr>
        <w:lastRenderedPageBreak/>
        <w:t>人以上。</w:t>
      </w:r>
    </w:p>
    <w:p w:rsidR="009A7C41" w:rsidRDefault="00FB6B4E">
      <w:pPr>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6.3拟投入的施工机械设备要能满足施工需要。</w:t>
      </w:r>
    </w:p>
    <w:p w:rsidR="009A7C41" w:rsidRDefault="00FB6B4E">
      <w:pPr>
        <w:pStyle w:val="1"/>
        <w:spacing w:line="440" w:lineRule="exact"/>
        <w:ind w:firstLineChars="0" w:firstLine="0"/>
        <w:rPr>
          <w:rFonts w:ascii="宋体" w:hAnsi="宋体" w:cs="宋体"/>
          <w:b/>
          <w:color w:val="000000" w:themeColor="text1"/>
          <w:sz w:val="24"/>
        </w:rPr>
      </w:pPr>
      <w:r>
        <w:rPr>
          <w:rFonts w:ascii="宋体" w:hAnsi="宋体" w:cs="宋体" w:hint="eastAsia"/>
          <w:b/>
          <w:color w:val="000000" w:themeColor="text1"/>
          <w:sz w:val="24"/>
        </w:rPr>
        <w:t>六、</w:t>
      </w:r>
      <w:bookmarkStart w:id="4" w:name="OLE_LINK14"/>
      <w:r>
        <w:rPr>
          <w:rFonts w:ascii="宋体" w:hAnsi="宋体" w:cs="宋体" w:hint="eastAsia"/>
          <w:b/>
          <w:color w:val="000000" w:themeColor="text1"/>
          <w:sz w:val="24"/>
        </w:rPr>
        <w:t>设备及材料供应</w:t>
      </w:r>
    </w:p>
    <w:p w:rsidR="009A7C41" w:rsidRDefault="00FB6B4E">
      <w:pPr>
        <w:pStyle w:val="1"/>
        <w:spacing w:line="440" w:lineRule="exact"/>
        <w:ind w:firstLineChars="200" w:firstLine="482"/>
        <w:rPr>
          <w:rFonts w:ascii="宋体" w:hAnsi="宋体" w:cs="宋体"/>
          <w:color w:val="000000" w:themeColor="text1"/>
          <w:sz w:val="24"/>
        </w:rPr>
      </w:pPr>
      <w:r>
        <w:rPr>
          <w:rFonts w:ascii="宋体" w:hAnsi="宋体" w:cs="宋体" w:hint="eastAsia"/>
          <w:b/>
          <w:color w:val="000000" w:themeColor="text1"/>
          <w:sz w:val="24"/>
        </w:rPr>
        <w:t xml:space="preserve"> </w:t>
      </w:r>
      <w:r>
        <w:rPr>
          <w:rFonts w:ascii="宋体" w:hAnsi="宋体" w:cs="宋体" w:hint="eastAsia"/>
          <w:color w:val="000000" w:themeColor="text1"/>
          <w:sz w:val="24"/>
        </w:rPr>
        <w:t>焊机、半自动割刀 、场地转运车辆、由比选人提供，其余安装工具由中标人自行负责。</w:t>
      </w:r>
    </w:p>
    <w:p w:rsidR="009A7C41" w:rsidRDefault="00FB6B4E">
      <w:pPr>
        <w:tabs>
          <w:tab w:val="center" w:pos="4819"/>
        </w:tabs>
        <w:spacing w:line="440" w:lineRule="exact"/>
        <w:rPr>
          <w:rFonts w:ascii="宋体" w:hAnsi="宋体" w:cs="宋体"/>
          <w:b/>
          <w:bCs/>
          <w:color w:val="000000" w:themeColor="text1"/>
          <w:sz w:val="24"/>
        </w:rPr>
      </w:pPr>
      <w:r>
        <w:rPr>
          <w:rFonts w:ascii="宋体" w:hAnsi="宋体" w:cs="宋体" w:hint="eastAsia"/>
          <w:b/>
          <w:bCs/>
          <w:color w:val="000000" w:themeColor="text1"/>
          <w:sz w:val="24"/>
        </w:rPr>
        <w:t>七、售后服务</w:t>
      </w:r>
    </w:p>
    <w:p w:rsidR="009A7C41" w:rsidRDefault="00FB6B4E">
      <w:pPr>
        <w:tabs>
          <w:tab w:val="center" w:pos="4819"/>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竞标人要有个完整的、固定的售后服务队伍，售后服务承诺：保质期、售后应答响应等；</w:t>
      </w:r>
    </w:p>
    <w:bookmarkEnd w:id="4"/>
    <w:p w:rsidR="009A7C41" w:rsidRDefault="00FB6B4E">
      <w:pPr>
        <w:spacing w:line="440" w:lineRule="exact"/>
        <w:rPr>
          <w:rFonts w:ascii="宋体" w:hAnsi="宋体" w:cs="宋体"/>
          <w:b/>
          <w:bCs/>
          <w:color w:val="000000" w:themeColor="text1"/>
          <w:sz w:val="24"/>
        </w:rPr>
      </w:pPr>
      <w:r>
        <w:rPr>
          <w:rFonts w:ascii="宋体" w:hAnsi="宋体" w:cs="宋体" w:hint="eastAsia"/>
          <w:b/>
          <w:bCs/>
          <w:color w:val="000000" w:themeColor="text1"/>
          <w:sz w:val="24"/>
        </w:rPr>
        <w:t>八、工程量：肆艘</w:t>
      </w:r>
    </w:p>
    <w:p w:rsidR="009A7C41" w:rsidRDefault="00FB6B4E">
      <w:pPr>
        <w:spacing w:line="440" w:lineRule="exact"/>
        <w:rPr>
          <w:rFonts w:ascii="宋体" w:hAnsi="宋体" w:cs="宋体"/>
          <w:b/>
          <w:bCs/>
          <w:color w:val="000000" w:themeColor="text1"/>
          <w:sz w:val="24"/>
        </w:rPr>
      </w:pPr>
      <w:r>
        <w:rPr>
          <w:rFonts w:ascii="宋体" w:hAnsi="宋体" w:cs="宋体" w:hint="eastAsia"/>
          <w:b/>
          <w:bCs/>
          <w:color w:val="000000" w:themeColor="text1"/>
          <w:sz w:val="24"/>
        </w:rPr>
        <w:t>九、</w:t>
      </w:r>
      <w:bookmarkStart w:id="5" w:name="OLE_LINK43"/>
      <w:r>
        <w:rPr>
          <w:rFonts w:ascii="宋体" w:hAnsi="宋体" w:cs="宋体" w:hint="eastAsia"/>
          <w:b/>
          <w:bCs/>
          <w:color w:val="000000" w:themeColor="text1"/>
          <w:sz w:val="24"/>
        </w:rPr>
        <w:t>交验及检验</w:t>
      </w:r>
    </w:p>
    <w:p w:rsidR="009A7C41" w:rsidRDefault="00FB6B4E">
      <w:pPr>
        <w:pStyle w:val="1"/>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竞标人必须</w:t>
      </w:r>
      <w:r>
        <w:rPr>
          <w:rFonts w:ascii="宋体" w:hAnsi="宋体" w:cs="宋体" w:hint="eastAsia"/>
          <w:bCs/>
          <w:color w:val="000000" w:themeColor="text1"/>
          <w:sz w:val="24"/>
        </w:rPr>
        <w:t>按《报检项目表》要求，严格</w:t>
      </w:r>
      <w:r>
        <w:rPr>
          <w:rFonts w:ascii="宋体" w:hAnsi="宋体" w:cs="宋体" w:hint="eastAsia"/>
          <w:color w:val="000000" w:themeColor="text1"/>
          <w:sz w:val="24"/>
        </w:rPr>
        <w:t>遵循</w:t>
      </w:r>
      <w:bookmarkEnd w:id="5"/>
      <w:r>
        <w:rPr>
          <w:rFonts w:ascii="宋体" w:hAnsi="宋体" w:cs="宋体" w:hint="eastAsia"/>
          <w:color w:val="000000" w:themeColor="text1"/>
          <w:sz w:val="24"/>
        </w:rPr>
        <w:t>三级检验制度，即自检、互检和厂检。</w:t>
      </w:r>
    </w:p>
    <w:p w:rsidR="009A7C41" w:rsidRDefault="00FB6B4E">
      <w:pPr>
        <w:pStyle w:val="1"/>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自检：中标人在完成某一项目后，对照施工图进行认真核对，在确认工艺质量无误前提下，以书面形式提交厂检，依此类推。</w:t>
      </w:r>
    </w:p>
    <w:p w:rsidR="009A7C41" w:rsidRDefault="00FB6B4E">
      <w:pPr>
        <w:pStyle w:val="1"/>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互检：项目经自检合格后，交由现场生产主管检验，检验合格后进入下一道程序；</w:t>
      </w:r>
    </w:p>
    <w:p w:rsidR="009A7C41" w:rsidRDefault="00FB6B4E">
      <w:pPr>
        <w:pStyle w:val="1"/>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厂检：项目经互检合格后，交由船厂</w:t>
      </w:r>
      <w:proofErr w:type="gramStart"/>
      <w:r>
        <w:rPr>
          <w:rFonts w:ascii="宋体" w:hAnsi="宋体" w:cs="宋体" w:hint="eastAsia"/>
          <w:color w:val="000000" w:themeColor="text1"/>
          <w:sz w:val="24"/>
        </w:rPr>
        <w:t>质技部质量</w:t>
      </w:r>
      <w:proofErr w:type="gramEnd"/>
      <w:r>
        <w:rPr>
          <w:rFonts w:ascii="宋体" w:hAnsi="宋体" w:cs="宋体" w:hint="eastAsia"/>
          <w:color w:val="000000" w:themeColor="text1"/>
          <w:sz w:val="24"/>
        </w:rPr>
        <w:t>主管检验，并由质量主管联系船检进行交验。</w:t>
      </w:r>
    </w:p>
    <w:p w:rsidR="009A7C41" w:rsidRDefault="00FB6B4E">
      <w:pPr>
        <w:spacing w:line="480" w:lineRule="exact"/>
        <w:rPr>
          <w:rFonts w:ascii="宋体" w:hAnsi="宋体" w:cs="宋体"/>
          <w:color w:val="000000" w:themeColor="text1"/>
          <w:sz w:val="24"/>
        </w:rPr>
      </w:pPr>
      <w:r>
        <w:rPr>
          <w:rFonts w:ascii="宋体" w:hAnsi="宋体" w:cs="宋体" w:hint="eastAsia"/>
          <w:color w:val="000000" w:themeColor="text1"/>
          <w:sz w:val="24"/>
        </w:rPr>
        <w:t xml:space="preserve"> 各项交验应直至最终通过船东和现场验船师检验同意。 </w:t>
      </w:r>
    </w:p>
    <w:p w:rsidR="009A7C41" w:rsidRDefault="00FB6B4E">
      <w:pPr>
        <w:pStyle w:val="1"/>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系</w:t>
      </w:r>
      <w:proofErr w:type="gramStart"/>
      <w:r>
        <w:rPr>
          <w:rFonts w:ascii="宋体" w:hAnsi="宋体" w:cs="宋体" w:hint="eastAsia"/>
          <w:color w:val="000000" w:themeColor="text1"/>
          <w:sz w:val="24"/>
        </w:rPr>
        <w:t>洎</w:t>
      </w:r>
      <w:proofErr w:type="gramEnd"/>
      <w:r>
        <w:rPr>
          <w:rFonts w:ascii="宋体" w:hAnsi="宋体" w:cs="宋体" w:hint="eastAsia"/>
          <w:color w:val="000000" w:themeColor="text1"/>
          <w:sz w:val="24"/>
        </w:rPr>
        <w:t>试验；航行试验；中标人应在消除各个检验时发现的缺陷后再进行下一步试验，试验时发现的缺陷应在交船前消除。</w:t>
      </w:r>
    </w:p>
    <w:p w:rsidR="009A7C41" w:rsidRDefault="00FB6B4E">
      <w:pPr>
        <w:spacing w:line="480" w:lineRule="exact"/>
        <w:rPr>
          <w:rFonts w:ascii="宋体" w:hAnsi="宋体" w:cs="宋体"/>
          <w:color w:val="000000" w:themeColor="text1"/>
          <w:sz w:val="24"/>
        </w:rPr>
      </w:pPr>
      <w:r>
        <w:rPr>
          <w:rFonts w:ascii="宋体" w:hAnsi="宋体" w:cs="宋体" w:hint="eastAsia"/>
          <w:color w:val="000000" w:themeColor="text1"/>
          <w:sz w:val="24"/>
        </w:rPr>
        <w:t xml:space="preserve">   </w:t>
      </w:r>
    </w:p>
    <w:p w:rsidR="009A7C41" w:rsidRDefault="009A7C41">
      <w:pPr>
        <w:spacing w:line="460" w:lineRule="exact"/>
        <w:rPr>
          <w:rFonts w:ascii="宋体" w:hAnsi="宋体" w:cs="宋体"/>
          <w:b/>
          <w:color w:val="000000" w:themeColor="text1"/>
          <w:sz w:val="24"/>
        </w:rPr>
      </w:pPr>
    </w:p>
    <w:p w:rsidR="009A7C41" w:rsidRDefault="009A7C41">
      <w:pPr>
        <w:spacing w:line="460" w:lineRule="exact"/>
        <w:jc w:val="center"/>
        <w:rPr>
          <w:rFonts w:ascii="宋体" w:hAnsi="宋体" w:cs="宋体"/>
          <w:b/>
          <w:color w:val="000000" w:themeColor="text1"/>
          <w:sz w:val="24"/>
        </w:rPr>
      </w:pPr>
    </w:p>
    <w:p w:rsidR="009A7C41" w:rsidRDefault="009A7C41">
      <w:pPr>
        <w:spacing w:line="460" w:lineRule="exact"/>
        <w:jc w:val="center"/>
        <w:rPr>
          <w:rFonts w:ascii="宋体" w:hAnsi="宋体" w:cs="宋体"/>
          <w:b/>
          <w:color w:val="000000" w:themeColor="text1"/>
          <w:sz w:val="24"/>
        </w:rPr>
      </w:pPr>
    </w:p>
    <w:p w:rsidR="009A7C41" w:rsidRDefault="009A7C41">
      <w:pPr>
        <w:spacing w:line="460" w:lineRule="exact"/>
        <w:jc w:val="center"/>
        <w:rPr>
          <w:rFonts w:ascii="宋体" w:hAnsi="宋体" w:cs="宋体"/>
          <w:b/>
          <w:color w:val="000000" w:themeColor="text1"/>
          <w:sz w:val="24"/>
        </w:rPr>
      </w:pPr>
    </w:p>
    <w:p w:rsidR="009A7C41" w:rsidRDefault="00FB6B4E">
      <w:pPr>
        <w:spacing w:line="460" w:lineRule="exact"/>
        <w:jc w:val="center"/>
        <w:rPr>
          <w:rFonts w:ascii="宋体" w:hAnsi="宋体" w:cs="宋体"/>
          <w:bCs/>
          <w:color w:val="000000" w:themeColor="text1"/>
          <w:sz w:val="24"/>
        </w:rPr>
      </w:pPr>
      <w:r>
        <w:rPr>
          <w:rFonts w:ascii="宋体" w:hAnsi="宋体" w:cs="宋体" w:hint="eastAsia"/>
          <w:b/>
          <w:color w:val="000000" w:themeColor="text1"/>
          <w:sz w:val="24"/>
        </w:rPr>
        <w:t>第四章  合同格式（样稿）</w:t>
      </w:r>
    </w:p>
    <w:p w:rsidR="009A7C41" w:rsidRDefault="009A7C41">
      <w:pPr>
        <w:spacing w:line="460" w:lineRule="exact"/>
        <w:jc w:val="center"/>
        <w:rPr>
          <w:rFonts w:ascii="宋体" w:hAnsi="宋体" w:cs="宋体"/>
          <w:bCs/>
          <w:color w:val="000000" w:themeColor="text1"/>
          <w:sz w:val="24"/>
        </w:rPr>
      </w:pPr>
    </w:p>
    <w:p w:rsidR="009A7C41" w:rsidRDefault="00FB6B4E">
      <w:pPr>
        <w:spacing w:line="460" w:lineRule="exact"/>
        <w:jc w:val="center"/>
        <w:rPr>
          <w:rFonts w:ascii="宋体" w:hAnsi="宋体" w:cs="宋体"/>
          <w:bCs/>
          <w:color w:val="000000" w:themeColor="text1"/>
          <w:sz w:val="24"/>
        </w:rPr>
      </w:pPr>
      <w:r>
        <w:rPr>
          <w:rFonts w:ascii="宋体" w:hAnsi="宋体" w:cs="宋体" w:hint="eastAsia"/>
          <w:bCs/>
          <w:color w:val="000000" w:themeColor="text1"/>
          <w:sz w:val="24"/>
        </w:rPr>
        <w:t>XXX机械通风设备及白铁风管建造劳务合同</w:t>
      </w:r>
    </w:p>
    <w:p w:rsidR="009A7C41" w:rsidRDefault="00FB6B4E">
      <w:pPr>
        <w:rPr>
          <w:rFonts w:ascii="宋体" w:hAnsi="宋体" w:cs="宋体"/>
          <w:bCs/>
          <w:color w:val="000000" w:themeColor="text1"/>
          <w:sz w:val="24"/>
        </w:rPr>
      </w:pPr>
      <w:r>
        <w:rPr>
          <w:rFonts w:ascii="宋体" w:hAnsi="宋体" w:cs="宋体" w:hint="eastAsia"/>
          <w:bCs/>
          <w:color w:val="000000" w:themeColor="text1"/>
          <w:sz w:val="24"/>
        </w:rPr>
        <w:t>甲方：重庆中江船业有限公司</w:t>
      </w:r>
    </w:p>
    <w:p w:rsidR="009A7C41" w:rsidRDefault="00FB6B4E">
      <w:pPr>
        <w:rPr>
          <w:rFonts w:ascii="宋体" w:hAnsi="宋体" w:cs="宋体"/>
          <w:bCs/>
          <w:color w:val="000000" w:themeColor="text1"/>
          <w:sz w:val="24"/>
        </w:rPr>
      </w:pPr>
      <w:r>
        <w:rPr>
          <w:rFonts w:ascii="宋体" w:hAnsi="宋体" w:cs="宋体" w:hint="eastAsia"/>
          <w:bCs/>
          <w:color w:val="000000" w:themeColor="text1"/>
          <w:sz w:val="24"/>
        </w:rPr>
        <w:t>法定代表人:XXX</w:t>
      </w:r>
    </w:p>
    <w:p w:rsidR="009A7C41" w:rsidRDefault="00FB6B4E">
      <w:pPr>
        <w:rPr>
          <w:rFonts w:ascii="宋体" w:hAnsi="宋体" w:cs="宋体"/>
          <w:bCs/>
          <w:color w:val="000000" w:themeColor="text1"/>
          <w:sz w:val="24"/>
        </w:rPr>
      </w:pPr>
      <w:r>
        <w:rPr>
          <w:rFonts w:ascii="宋体" w:hAnsi="宋体" w:cs="宋体" w:hint="eastAsia"/>
          <w:bCs/>
          <w:color w:val="000000" w:themeColor="text1"/>
          <w:sz w:val="24"/>
        </w:rPr>
        <w:t>公司地址:重庆市涪陵</w:t>
      </w:r>
      <w:proofErr w:type="gramStart"/>
      <w:r>
        <w:rPr>
          <w:rFonts w:ascii="宋体" w:hAnsi="宋体" w:cs="宋体" w:hint="eastAsia"/>
          <w:bCs/>
          <w:color w:val="000000" w:themeColor="text1"/>
          <w:sz w:val="24"/>
        </w:rPr>
        <w:t>区珍溪</w:t>
      </w:r>
      <w:proofErr w:type="gramEnd"/>
      <w:r>
        <w:rPr>
          <w:rFonts w:ascii="宋体" w:hAnsi="宋体" w:cs="宋体" w:hint="eastAsia"/>
          <w:bCs/>
          <w:color w:val="000000" w:themeColor="text1"/>
          <w:sz w:val="24"/>
        </w:rPr>
        <w:t>镇中江路1号</w:t>
      </w:r>
    </w:p>
    <w:p w:rsidR="009A7C41" w:rsidRDefault="009A7C41">
      <w:pPr>
        <w:rPr>
          <w:rFonts w:ascii="宋体" w:hAnsi="宋体" w:cs="宋体"/>
          <w:bCs/>
          <w:color w:val="000000" w:themeColor="text1"/>
          <w:sz w:val="24"/>
        </w:rPr>
      </w:pPr>
    </w:p>
    <w:p w:rsidR="009A7C41" w:rsidRDefault="00FB6B4E">
      <w:pPr>
        <w:spacing w:line="280" w:lineRule="exact"/>
        <w:textAlignment w:val="baseline"/>
        <w:rPr>
          <w:rFonts w:ascii="宋体" w:hAnsi="宋体" w:cs="宋体"/>
          <w:bCs/>
          <w:color w:val="000000" w:themeColor="text1"/>
          <w:sz w:val="24"/>
        </w:rPr>
      </w:pPr>
      <w:r>
        <w:rPr>
          <w:rFonts w:ascii="宋体" w:hAnsi="宋体" w:cs="宋体" w:hint="eastAsia"/>
          <w:bCs/>
          <w:color w:val="000000" w:themeColor="text1"/>
          <w:sz w:val="24"/>
        </w:rPr>
        <w:t xml:space="preserve">乙方： </w:t>
      </w:r>
    </w:p>
    <w:p w:rsidR="009A7C41" w:rsidRDefault="00FB6B4E">
      <w:pPr>
        <w:spacing w:line="480" w:lineRule="exact"/>
        <w:rPr>
          <w:rFonts w:ascii="宋体" w:hAnsi="宋体" w:cs="宋体"/>
          <w:bCs/>
          <w:color w:val="000000" w:themeColor="text1"/>
          <w:sz w:val="24"/>
        </w:rPr>
      </w:pPr>
      <w:r>
        <w:rPr>
          <w:rFonts w:ascii="宋体" w:hAnsi="宋体" w:cs="宋体" w:hint="eastAsia"/>
          <w:bCs/>
          <w:color w:val="000000" w:themeColor="text1"/>
          <w:sz w:val="24"/>
        </w:rPr>
        <w:t xml:space="preserve">法定代表人: </w:t>
      </w:r>
    </w:p>
    <w:p w:rsidR="009A7C41" w:rsidRDefault="00FB6B4E">
      <w:pPr>
        <w:spacing w:line="480" w:lineRule="exact"/>
        <w:rPr>
          <w:rFonts w:ascii="宋体" w:hAnsi="宋体" w:cs="宋体"/>
          <w:bCs/>
          <w:color w:val="000000" w:themeColor="text1"/>
          <w:sz w:val="24"/>
        </w:rPr>
      </w:pPr>
      <w:r>
        <w:rPr>
          <w:rFonts w:ascii="宋体" w:hAnsi="宋体" w:cs="宋体" w:hint="eastAsia"/>
          <w:bCs/>
          <w:color w:val="000000" w:themeColor="text1"/>
          <w:sz w:val="24"/>
        </w:rPr>
        <w:t xml:space="preserve">公司地址:  </w:t>
      </w:r>
    </w:p>
    <w:p w:rsidR="009A7C41" w:rsidRDefault="00FB6B4E">
      <w:pPr>
        <w:spacing w:line="480" w:lineRule="exact"/>
        <w:rPr>
          <w:rFonts w:ascii="宋体" w:hAnsi="宋体" w:cs="宋体"/>
          <w:bCs/>
          <w:color w:val="000000" w:themeColor="text1"/>
          <w:sz w:val="24"/>
        </w:rPr>
      </w:pPr>
      <w:r>
        <w:rPr>
          <w:rFonts w:ascii="宋体" w:hAnsi="宋体" w:cs="宋体" w:hint="eastAsia"/>
          <w:bCs/>
          <w:color w:val="000000" w:themeColor="text1"/>
          <w:sz w:val="24"/>
        </w:rPr>
        <w:t xml:space="preserve">联系方式: </w:t>
      </w:r>
    </w:p>
    <w:p w:rsidR="009A7C41" w:rsidRDefault="00FB6B4E">
      <w:pPr>
        <w:rPr>
          <w:rFonts w:ascii="宋体" w:hAnsi="宋体" w:cs="宋体"/>
          <w:b/>
          <w:color w:val="000000"/>
          <w:sz w:val="24"/>
        </w:rPr>
      </w:pPr>
      <w:r>
        <w:rPr>
          <w:rFonts w:ascii="宋体" w:hAnsi="宋体" w:cs="宋体" w:hint="eastAsia"/>
          <w:b/>
          <w:color w:val="000000"/>
          <w:sz w:val="24"/>
        </w:rPr>
        <w:lastRenderedPageBreak/>
        <w:t xml:space="preserve">　</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 xml:space="preserve">   </w:t>
      </w:r>
      <w:r>
        <w:rPr>
          <w:rFonts w:hint="eastAsia"/>
          <w:color w:val="000000"/>
          <w:sz w:val="24"/>
        </w:rPr>
        <w:t>甲、乙双方对乙方承接该船</w:t>
      </w:r>
      <w:r>
        <w:rPr>
          <w:rFonts w:ascii="宋体" w:hAnsi="宋体" w:cs="宋体" w:hint="eastAsia"/>
          <w:bCs/>
          <w:color w:val="000000" w:themeColor="text1"/>
          <w:sz w:val="24"/>
        </w:rPr>
        <w:t>机械通风设备及白铁风管</w:t>
      </w:r>
      <w:r>
        <w:rPr>
          <w:rFonts w:hint="eastAsia"/>
          <w:color w:val="000000"/>
          <w:sz w:val="24"/>
        </w:rPr>
        <w:t>安装、调试、交验等劳务的有关事项，经过友好协商，达成如下共识，供双方在履行本合同过程中共同遵照执行：</w:t>
      </w:r>
    </w:p>
    <w:p w:rsidR="009A7C41" w:rsidRDefault="009A7C41">
      <w:pPr>
        <w:snapToGrid w:val="0"/>
        <w:spacing w:line="440" w:lineRule="exact"/>
        <w:ind w:firstLineChars="200" w:firstLine="482"/>
        <w:rPr>
          <w:rFonts w:ascii="宋体" w:hAnsi="宋体" w:cs="宋体"/>
          <w:b/>
          <w:color w:val="000000"/>
          <w:sz w:val="24"/>
        </w:rPr>
      </w:pP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一、工程项目</w:t>
      </w:r>
    </w:p>
    <w:p w:rsidR="009A7C41" w:rsidRDefault="00FB6B4E">
      <w:pPr>
        <w:spacing w:line="440" w:lineRule="exact"/>
        <w:jc w:val="left"/>
        <w:rPr>
          <w:rFonts w:ascii="宋体" w:hAnsi="宋体" w:cs="宋体"/>
          <w:b/>
          <w:color w:val="000000"/>
          <w:sz w:val="24"/>
          <w:u w:val="single"/>
        </w:rPr>
      </w:pPr>
      <w:r>
        <w:rPr>
          <w:rFonts w:ascii="宋体" w:hAnsi="宋体" w:cs="宋体" w:hint="eastAsia"/>
          <w:color w:val="000000"/>
          <w:sz w:val="24"/>
        </w:rPr>
        <w:t>1.工程名称：</w:t>
      </w:r>
      <w:r>
        <w:rPr>
          <w:rFonts w:ascii="宋体" w:hAnsi="宋体" w:cs="宋体" w:hint="eastAsia"/>
          <w:color w:val="000000"/>
          <w:sz w:val="24"/>
          <w:u w:val="single"/>
        </w:rPr>
        <w:t>“ＸＸ江山如诗船”建造工程（ZJ21-ＸＸＸ）</w:t>
      </w:r>
    </w:p>
    <w:p w:rsidR="009A7C41" w:rsidRDefault="00FB6B4E">
      <w:pPr>
        <w:snapToGrid w:val="0"/>
        <w:spacing w:line="440" w:lineRule="exact"/>
        <w:jc w:val="left"/>
        <w:rPr>
          <w:rFonts w:ascii="宋体" w:hAnsi="宋体" w:cs="宋体"/>
          <w:b/>
          <w:color w:val="000000"/>
          <w:sz w:val="24"/>
          <w:u w:val="single"/>
        </w:rPr>
      </w:pPr>
      <w:r>
        <w:rPr>
          <w:rFonts w:ascii="宋体" w:hAnsi="宋体" w:cs="宋体" w:hint="eastAsia"/>
          <w:color w:val="000000"/>
          <w:sz w:val="24"/>
        </w:rPr>
        <w:t xml:space="preserve">2.工程数量： 1艘 </w:t>
      </w:r>
    </w:p>
    <w:p w:rsidR="009A7C41" w:rsidRDefault="00FB6B4E">
      <w:pPr>
        <w:snapToGrid w:val="0"/>
        <w:spacing w:line="440" w:lineRule="exact"/>
        <w:jc w:val="left"/>
        <w:rPr>
          <w:rFonts w:ascii="宋体" w:hAnsi="宋体" w:cs="宋体"/>
          <w:color w:val="000000"/>
          <w:sz w:val="24"/>
        </w:rPr>
      </w:pPr>
      <w:r>
        <w:rPr>
          <w:rFonts w:ascii="宋体" w:hAnsi="宋体" w:cs="宋体" w:hint="eastAsia"/>
          <w:color w:val="000000"/>
          <w:sz w:val="24"/>
        </w:rPr>
        <w:t>3.施工依据：</w:t>
      </w:r>
    </w:p>
    <w:p w:rsidR="009A7C41" w:rsidRDefault="00FB6B4E">
      <w:pPr>
        <w:snapToGrid w:val="0"/>
        <w:spacing w:line="440" w:lineRule="exact"/>
        <w:jc w:val="left"/>
        <w:rPr>
          <w:rFonts w:ascii="宋体" w:hAnsi="宋体" w:cs="宋体"/>
          <w:bCs/>
          <w:color w:val="000000"/>
          <w:sz w:val="24"/>
        </w:rPr>
      </w:pPr>
      <w:r>
        <w:rPr>
          <w:rFonts w:ascii="宋体" w:hAnsi="宋体" w:cs="宋体" w:hint="eastAsia"/>
          <w:sz w:val="24"/>
        </w:rPr>
        <w:t>(1)</w:t>
      </w:r>
      <w:r>
        <w:rPr>
          <w:rFonts w:ascii="宋体" w:hAnsi="宋体" w:cs="宋体" w:hint="eastAsia"/>
          <w:bCs/>
          <w:color w:val="000000"/>
          <w:sz w:val="24"/>
          <w:u w:val="single"/>
        </w:rPr>
        <w:t>重庆中江船业有限公司提供的图纸，施工图号：VCS4385</w:t>
      </w:r>
    </w:p>
    <w:p w:rsidR="009A7C41" w:rsidRDefault="00FB6B4E">
      <w:pPr>
        <w:snapToGrid w:val="0"/>
        <w:spacing w:line="440" w:lineRule="exact"/>
        <w:rPr>
          <w:rFonts w:ascii="宋体" w:hAnsi="宋体" w:cs="宋体"/>
          <w:sz w:val="24"/>
        </w:rPr>
      </w:pPr>
      <w:r>
        <w:rPr>
          <w:rFonts w:ascii="宋体" w:hAnsi="宋体" w:cs="宋体" w:hint="eastAsia"/>
          <w:sz w:val="24"/>
        </w:rPr>
        <w:t>(2)钢质内河船舶入级与建造规范（2016）及修改通报,简称“建造规范”、</w:t>
      </w:r>
      <w:proofErr w:type="gramStart"/>
      <w:r>
        <w:rPr>
          <w:rFonts w:ascii="宋体" w:hAnsi="宋体" w:cs="宋体" w:hint="eastAsia"/>
          <w:sz w:val="24"/>
        </w:rPr>
        <w:t>《</w:t>
      </w:r>
      <w:proofErr w:type="gramEnd"/>
      <w:r>
        <w:rPr>
          <w:rFonts w:ascii="宋体" w:hAnsi="宋体" w:cs="宋体" w:hint="eastAsia"/>
          <w:sz w:val="24"/>
        </w:rPr>
        <w:t>材</w:t>
      </w:r>
    </w:p>
    <w:p w:rsidR="009A7C41" w:rsidRDefault="00FB6B4E">
      <w:pPr>
        <w:snapToGrid w:val="0"/>
        <w:spacing w:line="440" w:lineRule="exact"/>
        <w:rPr>
          <w:rFonts w:ascii="宋体" w:hAnsi="宋体" w:cs="宋体"/>
          <w:sz w:val="24"/>
        </w:rPr>
      </w:pPr>
      <w:r>
        <w:rPr>
          <w:rFonts w:ascii="宋体" w:hAnsi="宋体" w:cs="宋体" w:hint="eastAsia"/>
          <w:sz w:val="24"/>
        </w:rPr>
        <w:t>料与焊接规范</w:t>
      </w:r>
      <w:proofErr w:type="gramStart"/>
      <w:r>
        <w:rPr>
          <w:rFonts w:ascii="宋体" w:hAnsi="宋体" w:cs="宋体" w:hint="eastAsia"/>
          <w:sz w:val="24"/>
        </w:rPr>
        <w:t>》</w:t>
      </w:r>
      <w:proofErr w:type="gramEnd"/>
      <w:r>
        <w:rPr>
          <w:rFonts w:ascii="宋体" w:hAnsi="宋体" w:cs="宋体" w:hint="eastAsia"/>
          <w:sz w:val="24"/>
        </w:rPr>
        <w:t>（2016）及修改通报,简称“材规”。</w:t>
      </w:r>
    </w:p>
    <w:p w:rsidR="009A7C41" w:rsidRDefault="00FB6B4E">
      <w:pPr>
        <w:snapToGrid w:val="0"/>
        <w:spacing w:line="440" w:lineRule="exact"/>
        <w:rPr>
          <w:rFonts w:ascii="宋体" w:hAnsi="宋体" w:cs="宋体"/>
          <w:color w:val="000000"/>
          <w:sz w:val="24"/>
        </w:rPr>
      </w:pPr>
      <w:r>
        <w:rPr>
          <w:rFonts w:ascii="宋体" w:hAnsi="宋体" w:cs="宋体" w:hint="eastAsia"/>
          <w:sz w:val="24"/>
        </w:rPr>
        <w:t>(3)内河船舶法定检验技术规则2019及</w:t>
      </w:r>
      <w:r>
        <w:rPr>
          <w:rFonts w:ascii="宋体" w:hAnsi="宋体" w:cs="宋体" w:hint="eastAsia"/>
          <w:sz w:val="24"/>
          <w:u w:val="single"/>
        </w:rPr>
        <w:t>修改通报</w:t>
      </w:r>
      <w:r>
        <w:rPr>
          <w:rFonts w:ascii="宋体" w:hAnsi="宋体" w:cs="宋体" w:hint="eastAsia"/>
          <w:sz w:val="24"/>
        </w:rPr>
        <w:t xml:space="preserve"> ，简称“法</w:t>
      </w:r>
      <w:r>
        <w:rPr>
          <w:rFonts w:ascii="宋体" w:hAnsi="宋体" w:cs="宋体" w:hint="eastAsia"/>
          <w:color w:val="000000"/>
          <w:sz w:val="24"/>
        </w:rPr>
        <w:t>规”。</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(4)《中国造船质量标准》GB/T34000-2016。</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(5)甲方编制的工艺流程和工艺质量要求。</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(6)甲方根据船东要求对原设计</w:t>
      </w:r>
      <w:proofErr w:type="gramStart"/>
      <w:r>
        <w:rPr>
          <w:rFonts w:ascii="宋体" w:hAnsi="宋体" w:cs="宋体" w:hint="eastAsia"/>
          <w:color w:val="000000"/>
          <w:sz w:val="24"/>
        </w:rPr>
        <w:t>作出</w:t>
      </w:r>
      <w:proofErr w:type="gramEnd"/>
      <w:r>
        <w:rPr>
          <w:rFonts w:ascii="宋体" w:hAnsi="宋体" w:cs="宋体" w:hint="eastAsia"/>
          <w:color w:val="000000"/>
          <w:sz w:val="24"/>
        </w:rPr>
        <w:t>的更改通知及图纸错误的修正通知。</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(7)甲方根据现场检验对乙方工程质量提出的整改要求。</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二、工程范围</w:t>
      </w:r>
    </w:p>
    <w:p w:rsidR="009A7C41" w:rsidRDefault="00FB6B4E">
      <w:pPr>
        <w:snapToGrid w:val="0"/>
        <w:spacing w:line="440" w:lineRule="exact"/>
        <w:rPr>
          <w:rFonts w:ascii="宋体" w:hAnsi="宋体" w:cs="宋体"/>
          <w:b/>
          <w:color w:val="000000"/>
          <w:sz w:val="24"/>
        </w:rPr>
      </w:pPr>
      <w:r>
        <w:rPr>
          <w:rFonts w:ascii="宋体" w:hAnsi="宋体" w:cs="宋体" w:hint="eastAsia"/>
          <w:color w:val="000000"/>
          <w:sz w:val="24"/>
        </w:rPr>
        <w:t>1.新建造</w:t>
      </w:r>
      <w:r>
        <w:rPr>
          <w:rFonts w:ascii="宋体" w:hAnsi="宋体" w:cs="宋体" w:hint="eastAsia"/>
          <w:color w:val="000000"/>
          <w:sz w:val="24"/>
          <w:u w:val="single"/>
        </w:rPr>
        <w:t>“ＸＸ江山如诗船”</w:t>
      </w:r>
      <w:r>
        <w:rPr>
          <w:rFonts w:ascii="宋体" w:hAnsi="宋体" w:cs="宋体" w:hint="eastAsia"/>
          <w:bCs/>
          <w:color w:val="000000" w:themeColor="text1"/>
          <w:sz w:val="24"/>
        </w:rPr>
        <w:t>机械通风设备及白铁风管</w:t>
      </w:r>
      <w:r>
        <w:rPr>
          <w:rFonts w:ascii="宋体" w:hAnsi="宋体" w:cs="宋体" w:hint="eastAsia"/>
          <w:color w:val="000000"/>
          <w:sz w:val="24"/>
        </w:rPr>
        <w:t>部分建造工程。</w:t>
      </w:r>
    </w:p>
    <w:p w:rsidR="009A7C41" w:rsidRDefault="00FB6B4E">
      <w:pPr>
        <w:snapToGrid w:val="0"/>
        <w:spacing w:line="440" w:lineRule="exact"/>
        <w:rPr>
          <w:rFonts w:ascii="宋体" w:hAnsi="宋体" w:cs="宋体"/>
          <w:b/>
          <w:color w:val="000000"/>
          <w:sz w:val="24"/>
        </w:rPr>
      </w:pPr>
      <w:r>
        <w:rPr>
          <w:rFonts w:ascii="宋体" w:hAnsi="宋体" w:cs="宋体" w:hint="eastAsia"/>
          <w:color w:val="000000"/>
          <w:sz w:val="24"/>
        </w:rPr>
        <w:t>2.按图号为</w:t>
      </w:r>
      <w:r>
        <w:rPr>
          <w:rFonts w:ascii="宋体" w:hAnsi="宋体" w:cs="宋体" w:hint="eastAsia"/>
          <w:color w:val="000000"/>
          <w:sz w:val="24"/>
          <w:u w:val="single"/>
        </w:rPr>
        <w:t>“ＸＸ江山如诗船”</w:t>
      </w:r>
      <w:r>
        <w:rPr>
          <w:rFonts w:ascii="宋体" w:hAnsi="宋体" w:cs="宋体" w:hint="eastAsia"/>
          <w:bCs/>
          <w:color w:val="000000"/>
          <w:sz w:val="24"/>
          <w:u w:val="single"/>
        </w:rPr>
        <w:t>VCS4385-408-</w:t>
      </w:r>
      <w:r>
        <w:rPr>
          <w:rFonts w:ascii="宋体" w:hAnsi="宋体" w:cs="宋体" w:hint="eastAsia"/>
          <w:color w:val="000000"/>
          <w:sz w:val="24"/>
        </w:rPr>
        <w:t>施工图</w:t>
      </w:r>
      <w:r>
        <w:rPr>
          <w:rFonts w:ascii="宋体" w:hAnsi="宋体" w:cs="宋体" w:hint="eastAsia"/>
          <w:bCs/>
          <w:color w:val="000000" w:themeColor="text1"/>
          <w:sz w:val="24"/>
        </w:rPr>
        <w:t>机械通风设备及白铁风管</w:t>
      </w:r>
      <w:r>
        <w:rPr>
          <w:rFonts w:ascii="宋体" w:hAnsi="宋体" w:cs="宋体" w:hint="eastAsia"/>
          <w:color w:val="000000"/>
          <w:sz w:val="24"/>
        </w:rPr>
        <w:t>部分和甲方编制的工艺流程、工艺质量要求进行放样、下料、组合、装配、焊接、打磨、连接，提交检验合格。</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3.除必须机械吊装、转运的材料和大型设备定位由甲方提供吊装转运外；乙方施工范围内的材料领用、加工制作及其它设备和场内运输等均由乙方人员完成，运输机械设备由甲方负责提供。</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4. 甲、乙双方约定施工与其它相关工程界面，详见《附件一》。</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三、合同价格</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1.本合同在合同约定</w:t>
      </w:r>
      <w:r>
        <w:rPr>
          <w:rFonts w:ascii="宋体" w:hAnsi="宋体" w:cs="宋体" w:hint="eastAsia"/>
          <w:bCs/>
          <w:color w:val="000000" w:themeColor="text1"/>
          <w:sz w:val="24"/>
        </w:rPr>
        <w:t>机械通风设备及白铁风管</w:t>
      </w:r>
      <w:r>
        <w:rPr>
          <w:rFonts w:ascii="宋体" w:hAnsi="宋体" w:cs="宋体" w:hint="eastAsia"/>
          <w:color w:val="000000"/>
          <w:sz w:val="24"/>
        </w:rPr>
        <w:t>制作为：</w:t>
      </w:r>
      <w:r>
        <w:rPr>
          <w:rFonts w:ascii="宋体" w:hAnsi="宋体" w:cs="宋体" w:hint="eastAsia"/>
          <w:color w:val="000000"/>
          <w:sz w:val="24"/>
          <w:u w:val="single"/>
        </w:rPr>
        <w:t>整船设备、风管、排气管包扎和附件</w:t>
      </w:r>
      <w:r>
        <w:rPr>
          <w:rFonts w:ascii="宋体" w:hAnsi="宋体" w:cs="宋体" w:hint="eastAsia"/>
          <w:color w:val="000000"/>
          <w:sz w:val="24"/>
        </w:rPr>
        <w:t>价格为：</w:t>
      </w:r>
      <w:r>
        <w:rPr>
          <w:rFonts w:ascii="宋体" w:hAnsi="宋体" w:cs="宋体" w:hint="eastAsia"/>
          <w:b/>
          <w:color w:val="000000"/>
          <w:sz w:val="24"/>
          <w:u w:val="single"/>
        </w:rPr>
        <w:t>ＸＸ元（大写：ＸＸ元整），包括3%税金</w:t>
      </w:r>
      <w:r>
        <w:rPr>
          <w:rFonts w:ascii="宋体" w:hAnsi="宋体" w:cs="宋体" w:hint="eastAsia"/>
          <w:color w:val="000000"/>
          <w:sz w:val="24"/>
        </w:rPr>
        <w:t>，</w:t>
      </w:r>
      <w:r>
        <w:rPr>
          <w:rFonts w:ascii="宋体" w:hAnsi="宋体" w:cs="宋体" w:hint="eastAsia"/>
          <w:color w:val="000000"/>
          <w:sz w:val="24"/>
          <w:lang w:eastAsia="zh-Hans"/>
        </w:rPr>
        <w:t>付款前</w:t>
      </w:r>
      <w:r>
        <w:rPr>
          <w:rFonts w:ascii="宋体" w:hAnsi="宋体" w:cs="宋体" w:hint="eastAsia"/>
          <w:color w:val="000000"/>
          <w:sz w:val="24"/>
        </w:rPr>
        <w:t>乙方出具相应的增值税专用发票，</w:t>
      </w:r>
      <w:r>
        <w:rPr>
          <w:rFonts w:ascii="宋体" w:hAnsi="宋体" w:cs="宋体" w:hint="eastAsia"/>
          <w:color w:val="000000"/>
          <w:sz w:val="24"/>
          <w:lang w:eastAsia="zh-Hans"/>
        </w:rPr>
        <w:t>若因乙方原因未出具发票的，甲方不承担逾期付款的责任</w:t>
      </w:r>
      <w:r>
        <w:rPr>
          <w:rFonts w:ascii="宋体" w:hAnsi="宋体" w:cs="宋体" w:hint="eastAsia"/>
          <w:color w:val="000000"/>
          <w:sz w:val="24"/>
        </w:rPr>
        <w:t>。</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2.本合同劳务费含设备、风管、排气管包扎下料、组合、装配、焊接、</w:t>
      </w:r>
      <w:proofErr w:type="gramStart"/>
      <w:r>
        <w:rPr>
          <w:rFonts w:ascii="宋体" w:hAnsi="宋体" w:cs="宋体" w:hint="eastAsia"/>
          <w:color w:val="000000"/>
          <w:sz w:val="24"/>
        </w:rPr>
        <w:t>校正全</w:t>
      </w:r>
      <w:proofErr w:type="gramEnd"/>
      <w:r>
        <w:rPr>
          <w:rFonts w:ascii="宋体" w:hAnsi="宋体" w:cs="宋体" w:hint="eastAsia"/>
          <w:color w:val="000000"/>
          <w:sz w:val="24"/>
        </w:rPr>
        <w:t>过程施工及脚手架等辅助工作以及工人工资(生活费、住宿费)、税金、环保费、意外保险费等一切费用在内。</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3.除图纸重大失误改变或因船东要求增加项目外，甲乙双方不得产生加、减帐。</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lastRenderedPageBreak/>
        <w:t>4.本合同工</w:t>
      </w:r>
      <w:proofErr w:type="gramStart"/>
      <w:r>
        <w:rPr>
          <w:rFonts w:ascii="宋体" w:hAnsi="宋体" w:cs="宋体" w:hint="eastAsia"/>
          <w:color w:val="000000"/>
          <w:sz w:val="24"/>
        </w:rPr>
        <w:t>程范围</w:t>
      </w:r>
      <w:proofErr w:type="gramEnd"/>
      <w:r>
        <w:rPr>
          <w:rFonts w:ascii="宋体" w:hAnsi="宋体" w:cs="宋体" w:hint="eastAsia"/>
          <w:color w:val="000000"/>
          <w:sz w:val="24"/>
        </w:rPr>
        <w:t>内</w:t>
      </w:r>
      <w:proofErr w:type="gramStart"/>
      <w:r>
        <w:rPr>
          <w:rFonts w:ascii="宋体" w:hAnsi="宋体" w:cs="宋体" w:hint="eastAsia"/>
          <w:color w:val="000000"/>
          <w:sz w:val="24"/>
        </w:rPr>
        <w:t>的工属具</w:t>
      </w:r>
      <w:proofErr w:type="gramEnd"/>
      <w:r>
        <w:rPr>
          <w:rFonts w:ascii="宋体" w:hAnsi="宋体" w:cs="宋体" w:hint="eastAsia"/>
          <w:color w:val="000000"/>
          <w:sz w:val="24"/>
        </w:rPr>
        <w:t>：电焊机由甲方提供，手拉葫芦、千斤顶、三角码、花篮螺栓、由甲方提供；其余电焊机手线（焊钳）、切割工具及皮管、磨光机、钢丝球（钢丝刷）、石笔、广告色、扫把、榔头</w:t>
      </w:r>
      <w:proofErr w:type="gramStart"/>
      <w:r>
        <w:rPr>
          <w:rFonts w:ascii="宋体" w:hAnsi="宋体" w:cs="宋体" w:hint="eastAsia"/>
          <w:color w:val="000000"/>
          <w:sz w:val="24"/>
        </w:rPr>
        <w:t>等工属具</w:t>
      </w:r>
      <w:proofErr w:type="gramEnd"/>
      <w:r>
        <w:rPr>
          <w:rFonts w:ascii="宋体" w:hAnsi="宋体" w:cs="宋体" w:hint="eastAsia"/>
          <w:color w:val="000000"/>
          <w:sz w:val="24"/>
        </w:rPr>
        <w:t>及安全帽、安全带、手套、口罩等个人劳保用品，全部由乙方提供并承担相关费用。</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四、工期和工程节点时间考核及费用支付</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1、本合同建造时间为：从2023年Ｘ月Ｘ日至2024年Ｘ月Ｘ日完工。</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2、2023年Ｘ月Ｘ日～2024年Ｘ月Ｘ日需完成第一期工程节点项目:</w:t>
      </w:r>
    </w:p>
    <w:p w:rsidR="009A7C41" w:rsidRDefault="00FB6B4E">
      <w:pPr>
        <w:spacing w:line="360" w:lineRule="auto"/>
        <w:ind w:firstLineChars="100" w:firstLine="240"/>
        <w:rPr>
          <w:rFonts w:ascii="宋体" w:hAnsi="宋体" w:cs="宋体"/>
          <w:color w:val="000000"/>
          <w:sz w:val="24"/>
        </w:rPr>
      </w:pPr>
      <w:r>
        <w:rPr>
          <w:rFonts w:ascii="宋体" w:hAnsi="宋体" w:hint="eastAsia"/>
          <w:sz w:val="24"/>
        </w:rPr>
        <w:t>全船舱</w:t>
      </w:r>
      <w:proofErr w:type="gramStart"/>
      <w:r>
        <w:rPr>
          <w:rFonts w:ascii="宋体" w:hAnsi="宋体" w:hint="eastAsia"/>
          <w:sz w:val="24"/>
        </w:rPr>
        <w:t>底管系</w:t>
      </w:r>
      <w:proofErr w:type="gramEnd"/>
      <w:r>
        <w:rPr>
          <w:rFonts w:ascii="宋体" w:hAnsi="宋体" w:hint="eastAsia"/>
          <w:sz w:val="24"/>
        </w:rPr>
        <w:t>、海水总管系安装完工、出舷管、安装、焊接、密性交验合格，轴系、</w:t>
      </w:r>
      <w:proofErr w:type="gramStart"/>
      <w:r>
        <w:rPr>
          <w:rFonts w:ascii="宋体" w:hAnsi="宋体" w:hint="eastAsia"/>
          <w:sz w:val="24"/>
        </w:rPr>
        <w:t>舵系安装</w:t>
      </w:r>
      <w:proofErr w:type="gramEnd"/>
      <w:r>
        <w:rPr>
          <w:rFonts w:ascii="宋体" w:hAnsi="宋体" w:hint="eastAsia"/>
          <w:sz w:val="24"/>
        </w:rPr>
        <w:t>完成交检合格，主要设备定位安装完工，锚机定位安装完成，锚链及附件安装到位，满足下水条件。</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甲方向乙方支付工程劳务费，</w:t>
      </w:r>
      <w:r>
        <w:rPr>
          <w:rFonts w:ascii="宋体" w:hAnsi="宋体" w:cs="宋体" w:hint="eastAsia"/>
          <w:b/>
          <w:bCs/>
          <w:sz w:val="24"/>
        </w:rPr>
        <w:t>计￥Ｘ万元（大写：ＸＸ圆整）。</w:t>
      </w:r>
    </w:p>
    <w:p w:rsidR="009A7C41" w:rsidRDefault="00FB6B4E">
      <w:pPr>
        <w:numPr>
          <w:ilvl w:val="0"/>
          <w:numId w:val="3"/>
        </w:numPr>
        <w:tabs>
          <w:tab w:val="left" w:pos="0"/>
        </w:tabs>
        <w:snapToGrid w:val="0"/>
        <w:spacing w:line="440" w:lineRule="exact"/>
        <w:rPr>
          <w:rFonts w:ascii="宋体" w:hAnsi="宋体" w:cs="宋体"/>
          <w:color w:val="000000"/>
          <w:sz w:val="24"/>
        </w:rPr>
      </w:pPr>
      <w:r>
        <w:rPr>
          <w:rFonts w:ascii="宋体" w:hAnsi="宋体" w:cs="宋体" w:hint="eastAsia"/>
          <w:color w:val="000000"/>
          <w:sz w:val="24"/>
        </w:rPr>
        <w:t>2023年Ｘ月Ｘ日～2024年Ｘ月Ｘ日需完成第二期工程节点项目:</w:t>
      </w:r>
    </w:p>
    <w:p w:rsidR="009A7C41" w:rsidRDefault="00FB6B4E">
      <w:pPr>
        <w:tabs>
          <w:tab w:val="left" w:pos="0"/>
        </w:tabs>
        <w:snapToGrid w:val="0"/>
        <w:spacing w:line="440" w:lineRule="exact"/>
        <w:ind w:firstLineChars="100" w:firstLine="240"/>
        <w:rPr>
          <w:rFonts w:ascii="宋体" w:hAnsi="宋体"/>
          <w:sz w:val="24"/>
        </w:rPr>
      </w:pPr>
      <w:r>
        <w:rPr>
          <w:rFonts w:ascii="宋体" w:hAnsi="宋体" w:hint="eastAsia"/>
          <w:sz w:val="24"/>
        </w:rPr>
        <w:t>全船</w:t>
      </w:r>
      <w:proofErr w:type="gramStart"/>
      <w:r>
        <w:rPr>
          <w:rFonts w:ascii="宋体" w:hAnsi="宋体" w:hint="eastAsia"/>
          <w:sz w:val="24"/>
        </w:rPr>
        <w:t>所有管系工程</w:t>
      </w:r>
      <w:proofErr w:type="gramEnd"/>
      <w:r>
        <w:rPr>
          <w:rFonts w:ascii="宋体" w:hAnsi="宋体" w:hint="eastAsia"/>
          <w:sz w:val="24"/>
        </w:rPr>
        <w:t>安装检验合格，主、辅机安装完成动车，</w:t>
      </w:r>
      <w:proofErr w:type="gramStart"/>
      <w:r>
        <w:rPr>
          <w:rFonts w:ascii="宋体" w:hAnsi="宋体" w:hint="eastAsia"/>
          <w:sz w:val="24"/>
        </w:rPr>
        <w:t>管系工程</w:t>
      </w:r>
      <w:proofErr w:type="gramEnd"/>
      <w:r>
        <w:rPr>
          <w:rFonts w:ascii="宋体" w:hAnsi="宋体" w:hint="eastAsia"/>
          <w:sz w:val="24"/>
        </w:rPr>
        <w:t>安装检验合格，其它设备安装完成验收合格。</w:t>
      </w:r>
    </w:p>
    <w:p w:rsidR="009A7C41" w:rsidRDefault="00FB6B4E">
      <w:pPr>
        <w:tabs>
          <w:tab w:val="left" w:pos="0"/>
        </w:tabs>
        <w:snapToGrid w:val="0"/>
        <w:spacing w:line="440" w:lineRule="exact"/>
        <w:rPr>
          <w:rFonts w:ascii="宋体" w:hAnsi="宋体" w:cs="宋体"/>
          <w:color w:val="000000"/>
          <w:sz w:val="24"/>
        </w:rPr>
      </w:pPr>
      <w:r>
        <w:rPr>
          <w:rFonts w:ascii="宋体" w:hAnsi="宋体" w:cs="宋体" w:hint="eastAsia"/>
          <w:color w:val="000000"/>
          <w:sz w:val="24"/>
        </w:rPr>
        <w:t>甲方向乙方支付工程劳务费，</w:t>
      </w:r>
      <w:r>
        <w:rPr>
          <w:rFonts w:ascii="宋体" w:hAnsi="宋体" w:cs="宋体" w:hint="eastAsia"/>
          <w:b/>
          <w:bCs/>
          <w:sz w:val="24"/>
        </w:rPr>
        <w:t>计</w:t>
      </w:r>
      <w:r>
        <w:rPr>
          <w:rFonts w:ascii="宋体" w:hAnsi="宋体" w:cs="宋体" w:hint="eastAsia"/>
          <w:b/>
          <w:bCs/>
          <w:sz w:val="24"/>
          <w:u w:val="single"/>
        </w:rPr>
        <w:t>￥ＸＸ万</w:t>
      </w:r>
      <w:r>
        <w:rPr>
          <w:rFonts w:ascii="宋体" w:hAnsi="宋体" w:cs="宋体" w:hint="eastAsia"/>
          <w:b/>
          <w:bCs/>
          <w:sz w:val="24"/>
        </w:rPr>
        <w:t>元（大写：</w:t>
      </w:r>
      <w:r>
        <w:rPr>
          <w:rFonts w:ascii="宋体" w:hAnsi="宋体" w:cs="宋体" w:hint="eastAsia"/>
          <w:b/>
          <w:bCs/>
          <w:sz w:val="24"/>
          <w:u w:val="single"/>
        </w:rPr>
        <w:t>ＸＸ圆整</w:t>
      </w:r>
      <w:r>
        <w:rPr>
          <w:rFonts w:ascii="宋体" w:hAnsi="宋体" w:cs="宋体" w:hint="eastAsia"/>
          <w:b/>
          <w:bCs/>
          <w:sz w:val="24"/>
        </w:rPr>
        <w:t>）。</w:t>
      </w:r>
    </w:p>
    <w:p w:rsidR="009A7C41" w:rsidRDefault="00FB6B4E">
      <w:pPr>
        <w:numPr>
          <w:ilvl w:val="0"/>
          <w:numId w:val="3"/>
        </w:numPr>
        <w:tabs>
          <w:tab w:val="left" w:pos="0"/>
        </w:tabs>
        <w:snapToGrid w:val="0"/>
        <w:spacing w:line="440" w:lineRule="exact"/>
        <w:rPr>
          <w:rFonts w:ascii="宋体" w:hAnsi="宋体" w:cs="宋体"/>
          <w:color w:val="000000"/>
          <w:sz w:val="24"/>
        </w:rPr>
      </w:pPr>
      <w:r>
        <w:rPr>
          <w:rFonts w:ascii="宋体" w:hAnsi="宋体" w:cs="宋体" w:hint="eastAsia"/>
          <w:color w:val="000000"/>
          <w:sz w:val="24"/>
        </w:rPr>
        <w:t>2023年Ｘ月Ｘ日～2024年Ｘ月Ｘ日需完成第三期工程节点项目:</w:t>
      </w:r>
    </w:p>
    <w:p w:rsidR="009A7C41" w:rsidRDefault="00FB6B4E">
      <w:pPr>
        <w:spacing w:line="360" w:lineRule="auto"/>
        <w:ind w:firstLineChars="100" w:firstLine="240"/>
        <w:rPr>
          <w:rFonts w:ascii="宋体" w:hAnsi="宋体"/>
          <w:sz w:val="24"/>
        </w:rPr>
      </w:pPr>
      <w:r>
        <w:rPr>
          <w:rFonts w:ascii="宋体" w:hAnsi="宋体" w:hint="eastAsia"/>
          <w:sz w:val="24"/>
        </w:rPr>
        <w:t>主、副机安装完成动车，</w:t>
      </w:r>
      <w:proofErr w:type="gramStart"/>
      <w:r>
        <w:rPr>
          <w:rFonts w:ascii="宋体" w:hAnsi="宋体" w:hint="eastAsia"/>
          <w:sz w:val="24"/>
        </w:rPr>
        <w:t>管系工程</w:t>
      </w:r>
      <w:proofErr w:type="gramEnd"/>
      <w:r>
        <w:rPr>
          <w:rFonts w:ascii="宋体" w:hAnsi="宋体" w:hint="eastAsia"/>
          <w:sz w:val="24"/>
        </w:rPr>
        <w:t>安装检验合格，其它设备安装完成验收合格，系泊试验、航行试验交验合格、整改项目完毕。</w:t>
      </w:r>
    </w:p>
    <w:p w:rsidR="009A7C41" w:rsidRDefault="00FB6B4E">
      <w:pPr>
        <w:tabs>
          <w:tab w:val="left" w:pos="0"/>
        </w:tabs>
        <w:snapToGrid w:val="0"/>
        <w:spacing w:line="440" w:lineRule="exact"/>
        <w:rPr>
          <w:rFonts w:ascii="宋体" w:hAnsi="宋体" w:cs="宋体"/>
          <w:color w:val="000000"/>
          <w:sz w:val="24"/>
        </w:rPr>
      </w:pPr>
      <w:r>
        <w:rPr>
          <w:rFonts w:ascii="宋体" w:hAnsi="宋体" w:cs="宋体" w:hint="eastAsia"/>
          <w:color w:val="000000"/>
          <w:sz w:val="24"/>
        </w:rPr>
        <w:t>甲方向乙方支付工程劳务费，</w:t>
      </w:r>
      <w:r>
        <w:rPr>
          <w:rFonts w:ascii="宋体" w:hAnsi="宋体" w:cs="宋体" w:hint="eastAsia"/>
          <w:sz w:val="24"/>
        </w:rPr>
        <w:t>计</w:t>
      </w:r>
      <w:r>
        <w:rPr>
          <w:rFonts w:ascii="宋体" w:hAnsi="宋体" w:cs="宋体" w:hint="eastAsia"/>
          <w:b/>
          <w:bCs/>
          <w:sz w:val="24"/>
          <w:u w:val="single"/>
        </w:rPr>
        <w:t>￥ＸＸ万</w:t>
      </w:r>
      <w:r>
        <w:rPr>
          <w:rFonts w:ascii="宋体" w:hAnsi="宋体" w:cs="宋体" w:hint="eastAsia"/>
          <w:b/>
          <w:bCs/>
          <w:sz w:val="24"/>
        </w:rPr>
        <w:t>元（大写：</w:t>
      </w:r>
      <w:r>
        <w:rPr>
          <w:rFonts w:ascii="宋体" w:hAnsi="宋体" w:cs="宋体" w:hint="eastAsia"/>
          <w:b/>
          <w:bCs/>
          <w:sz w:val="24"/>
          <w:u w:val="single"/>
        </w:rPr>
        <w:t>ＸＸ圆整</w:t>
      </w:r>
      <w:r>
        <w:rPr>
          <w:rFonts w:ascii="宋体" w:hAnsi="宋体" w:cs="宋体" w:hint="eastAsia"/>
          <w:b/>
          <w:bCs/>
          <w:sz w:val="24"/>
        </w:rPr>
        <w:t>）</w:t>
      </w:r>
      <w:r>
        <w:rPr>
          <w:rFonts w:ascii="宋体" w:hAnsi="宋体" w:cs="宋体" w:hint="eastAsia"/>
          <w:sz w:val="24"/>
        </w:rPr>
        <w:t>。</w:t>
      </w:r>
    </w:p>
    <w:p w:rsidR="009A7C41" w:rsidRDefault="00FB6B4E">
      <w:pPr>
        <w:numPr>
          <w:ilvl w:val="0"/>
          <w:numId w:val="3"/>
        </w:numPr>
        <w:tabs>
          <w:tab w:val="left" w:pos="0"/>
        </w:tabs>
        <w:snapToGrid w:val="0"/>
        <w:spacing w:line="440" w:lineRule="exact"/>
        <w:rPr>
          <w:rFonts w:ascii="宋体" w:hAnsi="宋体" w:cs="宋体"/>
          <w:color w:val="000000"/>
          <w:sz w:val="24"/>
        </w:rPr>
      </w:pPr>
      <w:r>
        <w:rPr>
          <w:rFonts w:ascii="宋体" w:hAnsi="宋体" w:cs="宋体" w:hint="eastAsia"/>
          <w:color w:val="000000"/>
          <w:sz w:val="24"/>
        </w:rPr>
        <w:t>2023年ＸＸ月Ｘ日～2024年Ｘ月Ｘ日需完成第四期工程节点项目:</w:t>
      </w:r>
    </w:p>
    <w:p w:rsidR="009A7C41" w:rsidRDefault="00FB6B4E">
      <w:pPr>
        <w:tabs>
          <w:tab w:val="left" w:pos="0"/>
        </w:tabs>
        <w:snapToGrid w:val="0"/>
        <w:spacing w:line="440" w:lineRule="exact"/>
        <w:ind w:firstLineChars="100" w:firstLine="240"/>
        <w:rPr>
          <w:rFonts w:ascii="宋体" w:hAnsi="宋体" w:cs="宋体"/>
          <w:sz w:val="24"/>
        </w:rPr>
      </w:pPr>
      <w:r>
        <w:rPr>
          <w:rFonts w:ascii="宋体" w:hAnsi="宋体" w:cs="宋体" w:hint="eastAsia"/>
          <w:color w:val="000000"/>
          <w:sz w:val="24"/>
        </w:rPr>
        <w:t>船舶完工检验出厂，甲方交船完成，甲方向乙方支付工程劳务费，</w:t>
      </w:r>
      <w:r>
        <w:rPr>
          <w:rFonts w:ascii="宋体" w:hAnsi="宋体" w:cs="宋体" w:hint="eastAsia"/>
          <w:b/>
          <w:bCs/>
          <w:sz w:val="24"/>
        </w:rPr>
        <w:t>计￥ＸＸ万元（大写：ＸＸ圆整）</w:t>
      </w:r>
      <w:r>
        <w:rPr>
          <w:rFonts w:ascii="宋体" w:hAnsi="宋体" w:cs="宋体" w:hint="eastAsia"/>
          <w:color w:val="000000"/>
          <w:sz w:val="24"/>
        </w:rPr>
        <w:t>。</w:t>
      </w:r>
      <w:proofErr w:type="gramStart"/>
      <w:r>
        <w:rPr>
          <w:rFonts w:ascii="宋体" w:hAnsi="宋体" w:cs="宋体" w:hint="eastAsia"/>
          <w:color w:val="000000"/>
          <w:sz w:val="24"/>
        </w:rPr>
        <w:t>留工程</w:t>
      </w:r>
      <w:proofErr w:type="gramEnd"/>
      <w:r>
        <w:rPr>
          <w:rFonts w:ascii="宋体" w:hAnsi="宋体" w:cs="宋体" w:hint="eastAsia"/>
          <w:color w:val="000000"/>
          <w:sz w:val="24"/>
        </w:rPr>
        <w:t>款的5%作为质量质保金</w:t>
      </w:r>
      <w:r>
        <w:rPr>
          <w:rFonts w:ascii="宋体" w:hAnsi="宋体" w:cs="宋体" w:hint="eastAsia"/>
          <w:b/>
          <w:bCs/>
          <w:sz w:val="24"/>
        </w:rPr>
        <w:t>￥ＸＸ万元（大写：ＸＸ圆整）</w:t>
      </w:r>
      <w:r>
        <w:rPr>
          <w:rFonts w:ascii="宋体" w:hAnsi="宋体" w:cs="宋体" w:hint="eastAsia"/>
          <w:color w:val="000000"/>
          <w:sz w:val="24"/>
        </w:rPr>
        <w:t>，工程完工ＸＸ</w:t>
      </w:r>
      <w:proofErr w:type="gramStart"/>
      <w:r>
        <w:rPr>
          <w:rFonts w:ascii="宋体" w:hAnsi="宋体" w:cs="宋体" w:hint="eastAsia"/>
          <w:color w:val="000000"/>
          <w:sz w:val="24"/>
        </w:rPr>
        <w:t>个</w:t>
      </w:r>
      <w:proofErr w:type="gramEnd"/>
      <w:r>
        <w:rPr>
          <w:rFonts w:ascii="宋体" w:hAnsi="宋体" w:cs="宋体" w:hint="eastAsia"/>
          <w:color w:val="000000"/>
          <w:sz w:val="24"/>
        </w:rPr>
        <w:t>月后，无质量问题甲方一次性支付质保金。</w:t>
      </w:r>
    </w:p>
    <w:p w:rsidR="009A7C41" w:rsidRDefault="00FB6B4E">
      <w:pPr>
        <w:snapToGrid w:val="0"/>
        <w:spacing w:line="440" w:lineRule="exact"/>
        <w:rPr>
          <w:rFonts w:ascii="宋体" w:hAnsi="宋体" w:cs="宋体"/>
          <w:b/>
          <w:sz w:val="24"/>
        </w:rPr>
      </w:pPr>
      <w:r>
        <w:rPr>
          <w:rFonts w:ascii="宋体" w:hAnsi="宋体" w:cs="宋体" w:hint="eastAsia"/>
          <w:sz w:val="24"/>
        </w:rPr>
        <w:t>6、节点如提前完成，工程款按节点提前支付。</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五、质量要求及验收标准</w:t>
      </w:r>
    </w:p>
    <w:p w:rsidR="009A7C41" w:rsidRDefault="00FB6B4E">
      <w:pPr>
        <w:spacing w:line="460" w:lineRule="exact"/>
        <w:ind w:firstLineChars="350" w:firstLine="840"/>
        <w:rPr>
          <w:color w:val="000000"/>
          <w:sz w:val="24"/>
        </w:rPr>
      </w:pPr>
      <w:r>
        <w:rPr>
          <w:rFonts w:hint="eastAsia"/>
          <w:color w:val="000000"/>
          <w:sz w:val="24"/>
        </w:rPr>
        <w:t>遵照下列（但不限于）规范、规则及行业标准，包括合同签字日期之前生效的规范、规则的任何修改条款。</w:t>
      </w:r>
    </w:p>
    <w:p w:rsidR="009A7C41" w:rsidRDefault="00FB6B4E">
      <w:pPr>
        <w:spacing w:line="460" w:lineRule="exact"/>
        <w:rPr>
          <w:color w:val="000000"/>
          <w:sz w:val="24"/>
        </w:rPr>
      </w:pPr>
      <w:r>
        <w:rPr>
          <w:rFonts w:hint="eastAsia"/>
          <w:color w:val="000000"/>
          <w:sz w:val="24"/>
        </w:rPr>
        <w:t>1</w:t>
      </w:r>
      <w:r>
        <w:rPr>
          <w:rFonts w:hint="eastAsia"/>
          <w:color w:val="000000"/>
          <w:sz w:val="24"/>
        </w:rPr>
        <w:t>、</w:t>
      </w:r>
      <w:r>
        <w:rPr>
          <w:rFonts w:hint="eastAsia"/>
          <w:color w:val="000000"/>
          <w:sz w:val="24"/>
        </w:rPr>
        <w:t>CCS</w:t>
      </w:r>
      <w:r>
        <w:rPr>
          <w:rFonts w:hint="eastAsia"/>
          <w:color w:val="000000"/>
          <w:sz w:val="24"/>
        </w:rPr>
        <w:t>《钢质内河船舶入级规则》</w:t>
      </w:r>
      <w:r>
        <w:rPr>
          <w:rFonts w:hint="eastAsia"/>
          <w:color w:val="000000"/>
          <w:sz w:val="24"/>
        </w:rPr>
        <w:t>(2018)</w:t>
      </w:r>
      <w:r>
        <w:rPr>
          <w:rFonts w:hint="eastAsia"/>
          <w:color w:val="000000"/>
          <w:sz w:val="24"/>
        </w:rPr>
        <w:t>；</w:t>
      </w:r>
    </w:p>
    <w:p w:rsidR="009A7C41" w:rsidRDefault="00FB6B4E">
      <w:pPr>
        <w:spacing w:line="460" w:lineRule="exact"/>
        <w:rPr>
          <w:color w:val="000000"/>
          <w:sz w:val="24"/>
        </w:rPr>
      </w:pPr>
      <w:r>
        <w:rPr>
          <w:rFonts w:hint="eastAsia"/>
          <w:color w:val="000000"/>
          <w:sz w:val="24"/>
        </w:rPr>
        <w:t>2</w:t>
      </w:r>
      <w:r>
        <w:rPr>
          <w:rFonts w:hint="eastAsia"/>
          <w:color w:val="000000"/>
          <w:sz w:val="24"/>
        </w:rPr>
        <w:t>、</w:t>
      </w:r>
      <w:r>
        <w:rPr>
          <w:rFonts w:hint="eastAsia"/>
          <w:color w:val="000000"/>
          <w:sz w:val="24"/>
        </w:rPr>
        <w:t>CCS</w:t>
      </w:r>
      <w:r>
        <w:rPr>
          <w:rFonts w:hint="eastAsia"/>
          <w:color w:val="000000"/>
          <w:sz w:val="24"/>
        </w:rPr>
        <w:t>《钢质内河船舶建造规范》</w:t>
      </w:r>
      <w:r>
        <w:rPr>
          <w:rFonts w:hint="eastAsia"/>
          <w:color w:val="000000"/>
          <w:sz w:val="24"/>
        </w:rPr>
        <w:t>2016</w:t>
      </w:r>
      <w:r>
        <w:rPr>
          <w:rFonts w:hint="eastAsia"/>
          <w:color w:val="000000"/>
          <w:sz w:val="24"/>
        </w:rPr>
        <w:t>及其修改通报；</w:t>
      </w:r>
    </w:p>
    <w:p w:rsidR="009A7C41" w:rsidRDefault="00FB6B4E">
      <w:pPr>
        <w:spacing w:line="460" w:lineRule="exact"/>
        <w:rPr>
          <w:color w:val="000000"/>
          <w:sz w:val="24"/>
        </w:rPr>
      </w:pPr>
      <w:r>
        <w:rPr>
          <w:rFonts w:hint="eastAsia"/>
          <w:color w:val="000000"/>
          <w:sz w:val="24"/>
        </w:rPr>
        <w:t>3</w:t>
      </w:r>
      <w:r>
        <w:rPr>
          <w:rFonts w:hint="eastAsia"/>
          <w:color w:val="000000"/>
          <w:sz w:val="24"/>
        </w:rPr>
        <w:t>、</w:t>
      </w:r>
      <w:r>
        <w:rPr>
          <w:rFonts w:hint="eastAsia"/>
          <w:color w:val="000000"/>
          <w:sz w:val="24"/>
        </w:rPr>
        <w:t>CMSA</w:t>
      </w:r>
      <w:r>
        <w:rPr>
          <w:rFonts w:hint="eastAsia"/>
          <w:color w:val="000000"/>
          <w:sz w:val="24"/>
        </w:rPr>
        <w:t>船舶与海上法定检验规则《内河船舶法定检验技术规则》</w:t>
      </w:r>
      <w:r>
        <w:rPr>
          <w:rFonts w:hint="eastAsia"/>
          <w:color w:val="000000"/>
          <w:sz w:val="24"/>
        </w:rPr>
        <w:t>2019</w:t>
      </w:r>
      <w:r>
        <w:rPr>
          <w:rFonts w:hint="eastAsia"/>
          <w:color w:val="000000"/>
          <w:sz w:val="24"/>
        </w:rPr>
        <w:t>及历年《修改通报》；</w:t>
      </w:r>
    </w:p>
    <w:p w:rsidR="009A7C41" w:rsidRDefault="00FB6B4E">
      <w:pPr>
        <w:spacing w:line="460" w:lineRule="exact"/>
        <w:rPr>
          <w:color w:val="000000"/>
          <w:sz w:val="24"/>
        </w:rPr>
      </w:pPr>
      <w:r>
        <w:rPr>
          <w:rFonts w:hint="eastAsia"/>
          <w:color w:val="000000"/>
          <w:sz w:val="24"/>
        </w:rPr>
        <w:t>4</w:t>
      </w:r>
      <w:r>
        <w:rPr>
          <w:rFonts w:hint="eastAsia"/>
          <w:color w:val="000000"/>
          <w:sz w:val="24"/>
        </w:rPr>
        <w:t>、</w:t>
      </w:r>
      <w:r>
        <w:rPr>
          <w:rFonts w:hint="eastAsia"/>
          <w:color w:val="000000"/>
          <w:sz w:val="24"/>
        </w:rPr>
        <w:t>CCS</w:t>
      </w:r>
      <w:r>
        <w:rPr>
          <w:rFonts w:hint="eastAsia"/>
          <w:color w:val="000000"/>
          <w:sz w:val="24"/>
        </w:rPr>
        <w:t>《材料与焊接规范》</w:t>
      </w:r>
      <w:r>
        <w:rPr>
          <w:rFonts w:hint="eastAsia"/>
          <w:color w:val="000000"/>
          <w:sz w:val="24"/>
        </w:rPr>
        <w:t>2018</w:t>
      </w:r>
      <w:r>
        <w:rPr>
          <w:rFonts w:hint="eastAsia"/>
          <w:color w:val="000000"/>
          <w:sz w:val="24"/>
        </w:rPr>
        <w:t>；</w:t>
      </w:r>
    </w:p>
    <w:p w:rsidR="009A7C41" w:rsidRDefault="00FB6B4E">
      <w:pPr>
        <w:spacing w:line="460" w:lineRule="exact"/>
        <w:rPr>
          <w:color w:val="000000"/>
          <w:sz w:val="24"/>
        </w:rPr>
      </w:pPr>
      <w:r>
        <w:rPr>
          <w:rFonts w:hint="eastAsia"/>
          <w:color w:val="000000"/>
          <w:sz w:val="24"/>
        </w:rPr>
        <w:t>5</w:t>
      </w:r>
      <w:r>
        <w:rPr>
          <w:rFonts w:hint="eastAsia"/>
          <w:color w:val="000000"/>
          <w:sz w:val="24"/>
        </w:rPr>
        <w:t>、船舶建造质量标准（轮机部分）</w:t>
      </w:r>
      <w:r>
        <w:rPr>
          <w:rFonts w:hint="eastAsia"/>
          <w:color w:val="000000"/>
          <w:sz w:val="24"/>
        </w:rPr>
        <w:t>Q/DSNN-2006</w:t>
      </w:r>
      <w:r>
        <w:rPr>
          <w:rFonts w:hint="eastAsia"/>
          <w:color w:val="000000"/>
          <w:sz w:val="24"/>
        </w:rPr>
        <w:t>；</w:t>
      </w:r>
    </w:p>
    <w:p w:rsidR="009A7C41" w:rsidRDefault="00FB6B4E">
      <w:pPr>
        <w:spacing w:line="460" w:lineRule="exact"/>
        <w:rPr>
          <w:color w:val="000000"/>
          <w:sz w:val="24"/>
        </w:rPr>
      </w:pPr>
      <w:r>
        <w:rPr>
          <w:rFonts w:hint="eastAsia"/>
          <w:color w:val="000000"/>
          <w:sz w:val="24"/>
        </w:rPr>
        <w:lastRenderedPageBreak/>
        <w:t>6</w:t>
      </w:r>
      <w:r>
        <w:rPr>
          <w:rFonts w:hint="eastAsia"/>
          <w:color w:val="000000"/>
          <w:sz w:val="24"/>
        </w:rPr>
        <w:t>、《中国造船质量标准》</w:t>
      </w:r>
      <w:r>
        <w:rPr>
          <w:rFonts w:hint="eastAsia"/>
          <w:color w:val="000000"/>
          <w:sz w:val="24"/>
        </w:rPr>
        <w:t>GB/T 34000-2016</w:t>
      </w:r>
      <w:r>
        <w:rPr>
          <w:rFonts w:hint="eastAsia"/>
          <w:color w:val="000000"/>
          <w:sz w:val="24"/>
        </w:rPr>
        <w:t>；</w:t>
      </w:r>
    </w:p>
    <w:p w:rsidR="009A7C41" w:rsidRDefault="00FB6B4E">
      <w:pPr>
        <w:spacing w:line="460" w:lineRule="exact"/>
        <w:rPr>
          <w:color w:val="000000"/>
          <w:sz w:val="24"/>
        </w:rPr>
      </w:pPr>
      <w:r>
        <w:rPr>
          <w:rFonts w:hint="eastAsia"/>
          <w:color w:val="000000"/>
          <w:sz w:val="24"/>
        </w:rPr>
        <w:t>7</w:t>
      </w:r>
      <w:r>
        <w:rPr>
          <w:rFonts w:hint="eastAsia"/>
          <w:color w:val="000000"/>
          <w:sz w:val="24"/>
        </w:rPr>
        <w:t>、、通过船舶检验部门的船舶检验。</w:t>
      </w:r>
    </w:p>
    <w:p w:rsidR="009A7C41" w:rsidRDefault="00FB6B4E">
      <w:pPr>
        <w:spacing w:line="460" w:lineRule="exact"/>
        <w:rPr>
          <w:color w:val="000000"/>
          <w:sz w:val="24"/>
        </w:rPr>
      </w:pPr>
      <w:r>
        <w:rPr>
          <w:rFonts w:hint="eastAsia"/>
          <w:color w:val="000000"/>
          <w:sz w:val="24"/>
        </w:rPr>
        <w:t>8</w:t>
      </w:r>
      <w:r>
        <w:rPr>
          <w:rFonts w:hint="eastAsia"/>
          <w:color w:val="000000"/>
          <w:sz w:val="24"/>
        </w:rPr>
        <w:t>、其他适用的规范、法规、标准。</w:t>
      </w:r>
    </w:p>
    <w:p w:rsidR="009A7C41" w:rsidRDefault="00FB6B4E">
      <w:pPr>
        <w:spacing w:line="460" w:lineRule="exact"/>
        <w:rPr>
          <w:color w:val="000000"/>
          <w:sz w:val="24"/>
        </w:rPr>
      </w:pPr>
      <w:r>
        <w:rPr>
          <w:rFonts w:hint="eastAsia"/>
          <w:color w:val="000000"/>
          <w:sz w:val="24"/>
        </w:rPr>
        <w:t>9</w:t>
      </w:r>
      <w:r>
        <w:rPr>
          <w:rFonts w:hint="eastAsia"/>
          <w:color w:val="000000"/>
          <w:sz w:val="24"/>
        </w:rPr>
        <w:t>、特别要求：所有穿舱壁、穿船体外板、甲板管系，在舱壁、外板和甲板处所必须安装复板或加厚套管，焊接必须双面满焊；穿过有防火要求、水密要求的舱壁、甲板处所必须满足规范要求；各系统</w:t>
      </w:r>
      <w:proofErr w:type="gramStart"/>
      <w:r>
        <w:rPr>
          <w:rFonts w:hint="eastAsia"/>
          <w:color w:val="000000"/>
          <w:sz w:val="24"/>
        </w:rPr>
        <w:t>管系的码固安装按</w:t>
      </w:r>
      <w:proofErr w:type="gramEnd"/>
      <w:r>
        <w:rPr>
          <w:rFonts w:hint="eastAsia"/>
          <w:color w:val="000000"/>
          <w:sz w:val="24"/>
        </w:rPr>
        <w:t>工艺要求施工，不得使用搭</w:t>
      </w:r>
      <w:proofErr w:type="gramStart"/>
      <w:r>
        <w:rPr>
          <w:rFonts w:hint="eastAsia"/>
          <w:color w:val="000000"/>
          <w:sz w:val="24"/>
        </w:rPr>
        <w:t>焊方式码固管系</w:t>
      </w:r>
      <w:proofErr w:type="gramEnd"/>
      <w:r>
        <w:rPr>
          <w:rFonts w:hint="eastAsia"/>
          <w:color w:val="000000"/>
          <w:sz w:val="24"/>
        </w:rPr>
        <w:t>，设备底座平整度必须满足工艺要求，设备底座必须用钻孔方式，不得使用焊割方式。</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10、乙方必须对施工范围内的质量进行自检并</w:t>
      </w:r>
      <w:proofErr w:type="gramStart"/>
      <w:r>
        <w:rPr>
          <w:rFonts w:ascii="宋体" w:hAnsi="宋体" w:cs="宋体" w:hint="eastAsia"/>
          <w:color w:val="000000"/>
          <w:sz w:val="24"/>
        </w:rPr>
        <w:t>接受厂检和</w:t>
      </w:r>
      <w:proofErr w:type="gramEnd"/>
      <w:r>
        <w:rPr>
          <w:rFonts w:ascii="宋体" w:hAnsi="宋体" w:cs="宋体" w:hint="eastAsia"/>
          <w:color w:val="000000"/>
          <w:sz w:val="24"/>
        </w:rPr>
        <w:t>船检、船东监理巡查，对不合格的工程进行返工整改，并取得厂检、船检、船东监理认可后为质量合格。</w:t>
      </w:r>
    </w:p>
    <w:p w:rsidR="009A7C41" w:rsidRDefault="00FB6B4E">
      <w:pPr>
        <w:snapToGrid w:val="0"/>
        <w:spacing w:line="440" w:lineRule="exact"/>
        <w:rPr>
          <w:color w:val="000000"/>
          <w:sz w:val="24"/>
        </w:rPr>
      </w:pPr>
      <w:r>
        <w:rPr>
          <w:rFonts w:ascii="宋体" w:hAnsi="宋体" w:cs="宋体" w:hint="eastAsia"/>
          <w:color w:val="000000"/>
          <w:sz w:val="24"/>
        </w:rPr>
        <w:t>11、乙方交检前交验区域的废物和废料清理下船，并打扫干净，否则拒绝检验。</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六、乙方承诺</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乙方的所有施工人员年龄必须在18周岁以上65周岁以下，身体健康，品行端正，从业人员经过必要的技能培训，开工后5天内现场施工人员单艘船舶不少于5人，保证各个工程节点按期完成，后续根据生产情况按需增加人员，必要时晚上加班完成，所产生的额外成本由乙方自行承担。</w:t>
      </w:r>
    </w:p>
    <w:p w:rsidR="009A7C41" w:rsidRDefault="00FB6B4E">
      <w:pPr>
        <w:snapToGrid w:val="0"/>
        <w:spacing w:line="440" w:lineRule="exact"/>
        <w:textAlignment w:val="baseline"/>
        <w:rPr>
          <w:rFonts w:ascii="宋体" w:hAnsi="宋体" w:cs="宋体"/>
          <w:b/>
          <w:bCs/>
          <w:i/>
          <w:iCs/>
          <w:color w:val="FF0000"/>
          <w:sz w:val="24"/>
        </w:rPr>
      </w:pPr>
      <w:r>
        <w:rPr>
          <w:rFonts w:ascii="宋体" w:hAnsi="宋体" w:cs="宋体" w:hint="eastAsia"/>
          <w:sz w:val="24"/>
        </w:rPr>
        <w:t>2.</w:t>
      </w:r>
      <w:proofErr w:type="gramStart"/>
      <w:r>
        <w:rPr>
          <w:rFonts w:ascii="宋体" w:hAnsi="宋体" w:cs="宋体" w:hint="eastAsia"/>
          <w:sz w:val="24"/>
        </w:rPr>
        <w:t>乙方系</w:t>
      </w:r>
      <w:proofErr w:type="gramEnd"/>
      <w:r>
        <w:rPr>
          <w:rFonts w:ascii="宋体" w:hAnsi="宋体" w:cs="宋体" w:hint="eastAsia"/>
          <w:sz w:val="24"/>
        </w:rPr>
        <w:t>雇佣工人的雇主，必须按相关规定为所属施工人员购买雇主责任保险，</w:t>
      </w:r>
      <w:r>
        <w:rPr>
          <w:rFonts w:ascii="宋体" w:hAnsi="宋体" w:cs="宋体" w:hint="eastAsia"/>
          <w:sz w:val="24"/>
          <w:lang w:eastAsia="zh-Hans"/>
        </w:rPr>
        <w:t>施工过程中一切安全问题由乙方自行承担，包括但不限于责任与费用</w:t>
      </w:r>
      <w:r>
        <w:rPr>
          <w:rFonts w:ascii="宋体" w:hAnsi="宋体" w:cs="宋体" w:hint="eastAsia"/>
          <w:sz w:val="24"/>
        </w:rPr>
        <w:t>。</w:t>
      </w:r>
      <w:r>
        <w:rPr>
          <w:rFonts w:ascii="宋体" w:hAnsi="宋体" w:cs="宋体" w:hint="eastAsia"/>
          <w:b/>
          <w:bCs/>
          <w:i/>
          <w:iCs/>
          <w:color w:val="FF0000"/>
          <w:sz w:val="24"/>
        </w:rPr>
        <w:t xml:space="preserve"> </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3.乙方应将施工人员基本情况（姓名、性别、年龄、工种、家庭住址）和体检表（报告）、身份证复印件，提供给甲方备案；户口在外地（</w:t>
      </w:r>
      <w:proofErr w:type="gramStart"/>
      <w:r>
        <w:rPr>
          <w:rFonts w:ascii="宋体" w:hAnsi="宋体" w:cs="宋体" w:hint="eastAsia"/>
          <w:color w:val="000000"/>
          <w:sz w:val="24"/>
        </w:rPr>
        <w:t>珍溪镇</w:t>
      </w:r>
      <w:proofErr w:type="gramEnd"/>
      <w:r>
        <w:rPr>
          <w:rFonts w:ascii="宋体" w:hAnsi="宋体" w:cs="宋体" w:hint="eastAsia"/>
          <w:color w:val="000000"/>
          <w:sz w:val="24"/>
        </w:rPr>
        <w:t>以外）人员，必须</w:t>
      </w:r>
      <w:proofErr w:type="gramStart"/>
      <w:r>
        <w:rPr>
          <w:rFonts w:ascii="宋体" w:hAnsi="宋体" w:cs="宋体" w:hint="eastAsia"/>
          <w:color w:val="000000"/>
          <w:sz w:val="24"/>
        </w:rPr>
        <w:t>到珍溪</w:t>
      </w:r>
      <w:proofErr w:type="gramEnd"/>
      <w:r>
        <w:rPr>
          <w:rFonts w:ascii="宋体" w:hAnsi="宋体" w:cs="宋体" w:hint="eastAsia"/>
          <w:color w:val="000000"/>
          <w:sz w:val="24"/>
        </w:rPr>
        <w:t>镇派出所办理暂住证。</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4.乙方特殊岗位作业人员（如电焊工等）必须持有特殊行业操作证书（上岗证），无证人员不准上岗，</w:t>
      </w:r>
      <w:r>
        <w:rPr>
          <w:rFonts w:ascii="宋体" w:hAnsi="宋体" w:cs="宋体" w:hint="eastAsia"/>
          <w:color w:val="000000"/>
          <w:sz w:val="24"/>
          <w:lang w:eastAsia="zh-Hans"/>
        </w:rPr>
        <w:t>若到岗人员无专业操作证书，或专业技术不符合本工程要求，甲方有权要求更换人员或者要求停止施工作业，因延期造成的损失由乙方自行承担</w:t>
      </w:r>
      <w:r>
        <w:rPr>
          <w:rFonts w:ascii="宋体" w:hAnsi="宋体" w:cs="宋体" w:hint="eastAsia"/>
          <w:color w:val="000000"/>
          <w:sz w:val="24"/>
        </w:rPr>
        <w:t>。</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5.乙方人员进场后必须到甲方安全保卫部门办理相关手续，并严格遵守甲方的各项管理制度，注意安全防火和环境保护；如有违反，甲方有权按规定予以处罚或要求其停止施工离开厂区。</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6.乙方现场施工人员必须服从甲方的安排调配，爱护宿舍设施，如损坏宿舍设施或污染环境，则需按有关规定给予赔偿。乙方人员应节约用水、用电，水、电费按每人每月10元标准予以控制，超过部分由乙方承担。</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七、材料及</w:t>
      </w:r>
      <w:proofErr w:type="gramStart"/>
      <w:r>
        <w:rPr>
          <w:rFonts w:ascii="宋体" w:hAnsi="宋体" w:cs="宋体" w:hint="eastAsia"/>
          <w:b/>
          <w:color w:val="000000"/>
          <w:sz w:val="24"/>
        </w:rPr>
        <w:t>工属具责任</w:t>
      </w:r>
      <w:proofErr w:type="gramEnd"/>
      <w:r>
        <w:rPr>
          <w:rFonts w:ascii="宋体" w:hAnsi="宋体" w:cs="宋体" w:hint="eastAsia"/>
          <w:b/>
          <w:color w:val="000000"/>
          <w:sz w:val="24"/>
        </w:rPr>
        <w:t>承担</w:t>
      </w:r>
    </w:p>
    <w:p w:rsidR="009A7C41" w:rsidRDefault="00FB6B4E">
      <w:pPr>
        <w:tabs>
          <w:tab w:val="left" w:pos="720"/>
        </w:tabs>
        <w:snapToGrid w:val="0"/>
        <w:spacing w:line="440" w:lineRule="exact"/>
        <w:rPr>
          <w:rFonts w:ascii="宋体" w:hAnsi="宋体" w:cs="宋体"/>
          <w:color w:val="000000"/>
          <w:sz w:val="24"/>
        </w:rPr>
      </w:pPr>
      <w:r>
        <w:rPr>
          <w:rFonts w:ascii="宋体" w:hAnsi="宋体" w:cs="宋体" w:hint="eastAsia"/>
          <w:color w:val="000000"/>
          <w:sz w:val="24"/>
        </w:rPr>
        <w:t>1.甲方提供给乙方使用的工作电源设备、焊机和起重设备等，乙方在使用过程中应规范操作及妥善保管，如因操作或保管不当造成损坏、人为损坏，遗失，乙方应以相当价值予以赔偿。</w:t>
      </w:r>
    </w:p>
    <w:p w:rsidR="009A7C41" w:rsidRDefault="00FB6B4E">
      <w:pPr>
        <w:tabs>
          <w:tab w:val="left" w:pos="720"/>
        </w:tabs>
        <w:snapToGrid w:val="0"/>
        <w:spacing w:line="440" w:lineRule="exact"/>
        <w:rPr>
          <w:rFonts w:ascii="宋体" w:hAnsi="宋体" w:cs="宋体"/>
          <w:color w:val="000000"/>
          <w:sz w:val="24"/>
        </w:rPr>
      </w:pPr>
      <w:r>
        <w:rPr>
          <w:rFonts w:ascii="宋体" w:hAnsi="宋体" w:cs="宋体" w:hint="eastAsia"/>
          <w:color w:val="000000"/>
          <w:sz w:val="24"/>
        </w:rPr>
        <w:t>2.乙方按甲方核定的用料标准领用材料。领取后，材料丢失、损坏、超耗，损失均由乙方承</w:t>
      </w:r>
      <w:r>
        <w:rPr>
          <w:rFonts w:ascii="宋体" w:hAnsi="宋体" w:cs="宋体" w:hint="eastAsia"/>
          <w:color w:val="000000"/>
          <w:sz w:val="24"/>
        </w:rPr>
        <w:lastRenderedPageBreak/>
        <w:t>担。</w:t>
      </w:r>
    </w:p>
    <w:p w:rsidR="009A7C41" w:rsidRDefault="00FB6B4E">
      <w:pPr>
        <w:tabs>
          <w:tab w:val="left" w:pos="720"/>
        </w:tabs>
        <w:snapToGrid w:val="0"/>
        <w:spacing w:line="440" w:lineRule="exact"/>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kern w:val="0"/>
          <w:sz w:val="24"/>
        </w:rPr>
        <w:t>材料损耗量</w:t>
      </w:r>
      <w:r>
        <w:rPr>
          <w:rFonts w:ascii="宋体" w:hAnsi="宋体" w:cs="宋体" w:hint="eastAsia"/>
          <w:color w:val="000000"/>
          <w:sz w:val="24"/>
        </w:rPr>
        <w:t>核定：焊钢比≤3%，钢板损耗≤8%，</w:t>
      </w:r>
      <w:r>
        <w:rPr>
          <w:rFonts w:ascii="宋体" w:hAnsi="宋体" w:cs="宋体" w:hint="eastAsia"/>
          <w:color w:val="000000"/>
          <w:kern w:val="0"/>
          <w:sz w:val="24"/>
        </w:rPr>
        <w:t>型材</w:t>
      </w:r>
      <w:r>
        <w:rPr>
          <w:rFonts w:ascii="宋体" w:hAnsi="宋体" w:cs="宋体" w:hint="eastAsia"/>
          <w:color w:val="000000"/>
          <w:sz w:val="24"/>
        </w:rPr>
        <w:t>≤</w:t>
      </w:r>
      <w:r>
        <w:rPr>
          <w:rFonts w:ascii="宋体" w:hAnsi="宋体" w:cs="宋体" w:hint="eastAsia"/>
          <w:color w:val="000000"/>
          <w:kern w:val="0"/>
          <w:sz w:val="24"/>
        </w:rPr>
        <w:t>5%，管材和不锈钢管</w:t>
      </w:r>
      <w:r>
        <w:rPr>
          <w:rFonts w:ascii="宋体" w:hAnsi="宋体" w:cs="宋体" w:hint="eastAsia"/>
          <w:color w:val="000000"/>
          <w:sz w:val="24"/>
        </w:rPr>
        <w:t>≤</w:t>
      </w:r>
      <w:r>
        <w:rPr>
          <w:rFonts w:ascii="宋体" w:hAnsi="宋体" w:cs="宋体" w:hint="eastAsia"/>
          <w:color w:val="000000"/>
          <w:kern w:val="0"/>
          <w:sz w:val="24"/>
        </w:rPr>
        <w:t>2%。</w:t>
      </w:r>
      <w:r>
        <w:rPr>
          <w:rFonts w:ascii="宋体" w:hAnsi="宋体" w:cs="宋体" w:hint="eastAsia"/>
          <w:color w:val="000000"/>
          <w:sz w:val="24"/>
        </w:rPr>
        <w:t>每吨钢材加工耗用高能气1/2瓶，二氧化碳气1/2瓶，氧气3瓶。</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八、安全管理及责任承担</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1.乙方进场前须与甲方签署重庆中江船业有限公司《外包工程项目安全管理协议》。</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2.乙方人员进场施工，必须遵守甲方安全生产规章制度，穿戴好防护用品，并严格遵守操作规程。为加强安全管理，乙方应当配备专（兼）职安全员。</w:t>
      </w:r>
    </w:p>
    <w:p w:rsidR="009A7C41" w:rsidRDefault="00FB6B4E">
      <w:pPr>
        <w:snapToGrid w:val="0"/>
        <w:spacing w:line="440" w:lineRule="exact"/>
        <w:rPr>
          <w:rFonts w:ascii="宋体" w:hAnsi="宋体" w:cs="宋体"/>
          <w:bCs/>
          <w:color w:val="000000"/>
          <w:sz w:val="24"/>
        </w:rPr>
      </w:pPr>
      <w:r>
        <w:rPr>
          <w:rFonts w:ascii="宋体" w:hAnsi="宋体" w:cs="宋体" w:hint="eastAsia"/>
          <w:sz w:val="24"/>
        </w:rPr>
        <w:t>3.按照“谁施工，谁负责”的原则，</w:t>
      </w:r>
      <w:r>
        <w:rPr>
          <w:rFonts w:ascii="宋体" w:hAnsi="宋体" w:cs="宋体" w:hint="eastAsia"/>
          <w:bCs/>
          <w:color w:val="000000"/>
          <w:sz w:val="24"/>
        </w:rPr>
        <w:t>乙方进场前将施工人员的身份信息提交给甲方安</w:t>
      </w:r>
    </w:p>
    <w:p w:rsidR="009A7C41" w:rsidRDefault="00FB6B4E">
      <w:pPr>
        <w:snapToGrid w:val="0"/>
        <w:spacing w:line="440" w:lineRule="exact"/>
        <w:ind w:firstLineChars="100" w:firstLine="240"/>
        <w:textAlignment w:val="baseline"/>
        <w:rPr>
          <w:rFonts w:ascii="宋体" w:hAnsi="宋体" w:cs="宋体"/>
          <w:sz w:val="24"/>
        </w:rPr>
      </w:pPr>
      <w:r>
        <w:rPr>
          <w:rFonts w:ascii="宋体" w:hAnsi="宋体" w:cs="宋体" w:hint="eastAsia"/>
          <w:bCs/>
          <w:color w:val="000000"/>
          <w:sz w:val="24"/>
        </w:rPr>
        <w:t>全环保部，后续新进工人来一个就及时上报。如未上报，</w:t>
      </w:r>
      <w:r>
        <w:rPr>
          <w:rFonts w:ascii="宋体" w:hAnsi="宋体" w:cs="宋体" w:hint="eastAsia"/>
          <w:sz w:val="24"/>
        </w:rPr>
        <w:t>造成脱保赔偿事件，由乙方自行负责赔偿及承担相关法律责任。</w:t>
      </w:r>
    </w:p>
    <w:p w:rsidR="009A7C41" w:rsidRDefault="00FB6B4E">
      <w:pPr>
        <w:snapToGrid w:val="0"/>
        <w:spacing w:line="440" w:lineRule="exact"/>
        <w:rPr>
          <w:rFonts w:ascii="宋体" w:hAnsi="宋体" w:cs="宋体"/>
          <w:sz w:val="24"/>
        </w:rPr>
      </w:pPr>
      <w:r>
        <w:rPr>
          <w:rFonts w:ascii="宋体" w:hAnsi="宋体" w:cs="宋体" w:hint="eastAsia"/>
          <w:bCs/>
          <w:color w:val="000000"/>
          <w:sz w:val="24"/>
        </w:rPr>
        <w:t>4、</w:t>
      </w:r>
      <w:r>
        <w:rPr>
          <w:rFonts w:ascii="宋体" w:hAnsi="宋体" w:cs="宋体" w:hint="eastAsia"/>
          <w:sz w:val="24"/>
        </w:rPr>
        <w:t>乙方人员如发生事故，</w:t>
      </w:r>
      <w:r>
        <w:rPr>
          <w:rFonts w:ascii="宋体" w:hAnsi="宋体" w:cs="宋体" w:hint="eastAsia"/>
          <w:bCs/>
          <w:color w:val="000000"/>
          <w:sz w:val="24"/>
        </w:rPr>
        <w:t>24小时内立即上报甲方安全环保部。如未在24小时内上报，</w:t>
      </w:r>
      <w:r>
        <w:rPr>
          <w:rFonts w:ascii="宋体" w:hAnsi="宋体" w:cs="宋体" w:hint="eastAsia"/>
          <w:color w:val="000000"/>
          <w:sz w:val="24"/>
        </w:rPr>
        <w:t>由乙方负责解决、处理并承担经济和法律责任。</w:t>
      </w:r>
    </w:p>
    <w:p w:rsidR="009A7C41" w:rsidRDefault="00FB6B4E">
      <w:pPr>
        <w:snapToGrid w:val="0"/>
        <w:spacing w:line="440" w:lineRule="exact"/>
        <w:rPr>
          <w:rFonts w:ascii="宋体" w:hAnsi="宋体" w:cs="宋体"/>
          <w:color w:val="000000"/>
          <w:sz w:val="24"/>
        </w:rPr>
      </w:pPr>
      <w:r>
        <w:rPr>
          <w:rFonts w:ascii="宋体" w:hAnsi="宋体" w:cs="宋体" w:hint="eastAsia"/>
          <w:b/>
          <w:color w:val="000000"/>
          <w:sz w:val="24"/>
        </w:rPr>
        <w:t>九、双方权利、义务</w:t>
      </w:r>
    </w:p>
    <w:p w:rsidR="009A7C41" w:rsidRDefault="00FB6B4E">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除本合同另有约定外，双方按以下约定享有权利和履行义务</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1、甲方权利、义务</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（1）及时提供工程需要的各类图纸、材料、辅料、工具。</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（2）甲方提供现有加工设备及起吊设备配合乙方施工。</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（3）按合同约定支付乙方工程项目劳务费。</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（4）甲方有权对工程项目进行监督和验收，对不合格的工程项目，有权力要求其停止施工，直至返工完成，验收合格，</w:t>
      </w:r>
      <w:r>
        <w:rPr>
          <w:rFonts w:ascii="宋体" w:hAnsi="宋体" w:cs="宋体" w:hint="eastAsia"/>
          <w:bCs/>
          <w:color w:val="000000"/>
          <w:sz w:val="24"/>
          <w:lang w:eastAsia="zh-Hans"/>
        </w:rPr>
        <w:t>因返工</w:t>
      </w:r>
      <w:r>
        <w:rPr>
          <w:rFonts w:ascii="宋体" w:hAnsi="宋体" w:cs="宋体" w:hint="eastAsia"/>
          <w:bCs/>
          <w:color w:val="000000"/>
          <w:sz w:val="24"/>
        </w:rPr>
        <w:t>产生的费用从乙方劳务费中扣出。</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（5）指定乙方的施工场地及工位。</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2、乙方权利、义务</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（1）乙方按照甲方提供的图纸和资料，根据合同约定的进度和质量要求，合理组织施工人员施工，对工程质量和进度负责。</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 xml:space="preserve">（2）乙方应加强施工人员管理，配备必要的劳保防护用品，防暑降温药品，教育、督促施工人员严格遵守操作规程和各项管理制度，确保安全生产，对承揽工程项目安全负责。               </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（3）船舶建造中的材料转运、主、副机吊运及搭架等工作由乙方负责（甲方提供必要的材料、大重件吊车协助）。</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（4）乙方现场负责人需按时参加甲方组织的生产调度会，安全环保会，并按要求合理安排工作，确保生产计划完成。</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（5）乙方发现甲方提供的图纸或资料有误，应当及时通知甲方。</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（6）乙方施工期间，应当接受甲方必要的监督、检验。</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lastRenderedPageBreak/>
        <w:t>（7）乙方施工期间，产生的废铁、垃圾等必须每天清理下船至甲方指定位置，且将船台施工区域清洁干净。</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（8）要求甲方支付相应的工程项目劳务款项。</w:t>
      </w:r>
    </w:p>
    <w:p w:rsidR="009A7C41" w:rsidRDefault="00FB6B4E">
      <w:pPr>
        <w:snapToGrid w:val="0"/>
        <w:spacing w:line="440" w:lineRule="exact"/>
        <w:rPr>
          <w:rFonts w:ascii="宋体" w:hAnsi="宋体" w:cs="宋体"/>
          <w:color w:val="FF0000"/>
          <w:sz w:val="24"/>
        </w:rPr>
      </w:pPr>
      <w:r>
        <w:rPr>
          <w:rFonts w:ascii="宋体" w:hAnsi="宋体" w:cs="宋体" w:hint="eastAsia"/>
          <w:color w:val="FF0000"/>
          <w:sz w:val="24"/>
        </w:rPr>
        <w:t>（</w:t>
      </w:r>
      <w:r>
        <w:rPr>
          <w:rFonts w:ascii="宋体" w:hAnsi="宋体" w:cs="宋体" w:hint="eastAsia"/>
          <w:sz w:val="24"/>
        </w:rPr>
        <w:t>9）乙方履行本合同期间，造成乙方雇佣人员、</w:t>
      </w:r>
      <w:proofErr w:type="gramStart"/>
      <w:r>
        <w:rPr>
          <w:rFonts w:ascii="宋体" w:hAnsi="宋体" w:cs="宋体" w:hint="eastAsia"/>
          <w:sz w:val="24"/>
        </w:rPr>
        <w:t>下包商</w:t>
      </w:r>
      <w:proofErr w:type="gramEnd"/>
      <w:r>
        <w:rPr>
          <w:rFonts w:ascii="宋体" w:hAnsi="宋体" w:cs="宋体" w:hint="eastAsia"/>
          <w:sz w:val="24"/>
        </w:rPr>
        <w:t>、甲方或者第三方人身或者财产损失的，由乙方承担，甲方因此受到索赔的，有权向乙方进行追索。</w:t>
      </w:r>
    </w:p>
    <w:p w:rsidR="009A7C41" w:rsidRDefault="00FB6B4E">
      <w:pPr>
        <w:tabs>
          <w:tab w:val="left" w:pos="0"/>
        </w:tabs>
        <w:snapToGrid w:val="0"/>
        <w:spacing w:line="440" w:lineRule="exact"/>
        <w:rPr>
          <w:rFonts w:ascii="宋体" w:hAnsi="宋体" w:cs="宋体"/>
          <w:b/>
          <w:color w:val="000000"/>
          <w:sz w:val="24"/>
        </w:rPr>
      </w:pPr>
      <w:r>
        <w:rPr>
          <w:rFonts w:ascii="宋体" w:hAnsi="宋体" w:cs="宋体" w:hint="eastAsia"/>
          <w:b/>
          <w:color w:val="000000"/>
          <w:sz w:val="24"/>
        </w:rPr>
        <w:t>十、特别约定</w:t>
      </w:r>
    </w:p>
    <w:p w:rsidR="009A7C41" w:rsidRDefault="00FB6B4E">
      <w:pPr>
        <w:tabs>
          <w:tab w:val="left" w:pos="0"/>
        </w:tabs>
        <w:snapToGrid w:val="0"/>
        <w:spacing w:line="440" w:lineRule="exact"/>
        <w:rPr>
          <w:rFonts w:ascii="宋体" w:hAnsi="宋体" w:cs="宋体"/>
          <w:color w:val="000000"/>
          <w:sz w:val="24"/>
        </w:rPr>
      </w:pPr>
      <w:r>
        <w:rPr>
          <w:rFonts w:ascii="宋体" w:hAnsi="宋体" w:cs="宋体" w:hint="eastAsia"/>
          <w:color w:val="000000"/>
          <w:sz w:val="24"/>
        </w:rPr>
        <w:t>1.工程质保金按本合同总金额的5%扣除,工程完工交付船东12个月后，无质量问题甲方支付质保金。</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2.乙方按照合同总额的10%缴纳履约保证金给甲方后，双方才能签订建造劳务合同，合同执行完毕时无息返还给乙方。</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3.乙方在施工过程中造成设备损坏、材料浪费（报废）或发生质量损失，乙方应承担赔偿责任。</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4.乙方未按甲方提供的图纸、相关技术标准、施工工艺、主管指定用料安排施工，每发现一次，乙方支付甲方违约金200元。</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5.乙方未按期完成船舶建造工程（除配合装饰安装、油漆涂装之外），除履约保证金不退还之外，且每延后一天，乙方支付甲方违约金300元。累计计算。</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6.乙方施工区域的灰渣、废铁至少应进行阶段性清理，纸壳、废铁、杂物要分类堆放到公司指定位置，施工中保持环境整洁、道路畅通，船舶完工后应将船台区域清洁干净，如乙方违约，每发现一次处罚300元，并按国家环保相关规定进行处罚和追责。</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7.乙方必须按甲方船舶建造工程节点计划要求执行，不得擅自变更工程节点计划。除因甲方未及时提供施工图纸、材料、场地等原因影响工期相应顺延，并按顺延后的工期计算。</w:t>
      </w:r>
    </w:p>
    <w:p w:rsidR="009A7C41" w:rsidRDefault="00FB6B4E">
      <w:pPr>
        <w:snapToGrid w:val="0"/>
        <w:spacing w:line="440" w:lineRule="exact"/>
        <w:textAlignment w:val="baseline"/>
        <w:rPr>
          <w:rFonts w:ascii="宋体" w:hAnsi="宋体" w:cs="宋体"/>
          <w:color w:val="000000"/>
          <w:sz w:val="24"/>
        </w:rPr>
      </w:pPr>
      <w:r>
        <w:rPr>
          <w:rFonts w:ascii="宋体" w:hAnsi="宋体" w:cs="宋体" w:hint="eastAsia"/>
          <w:color w:val="000000"/>
          <w:sz w:val="24"/>
        </w:rPr>
        <w:t>8.乙方应当按月发放员工工资，不得拖欠员工工资。乙方向甲方申请支付每一期工程款时，必须提供员工工资发放表。如乙方拖欠员工工资，甲方有权从应付劳务费中直接支付给施工人员。甲方直接支付工资的行为</w:t>
      </w:r>
      <w:proofErr w:type="gramStart"/>
      <w:r>
        <w:rPr>
          <w:rFonts w:ascii="宋体" w:hAnsi="宋体" w:cs="宋体" w:hint="eastAsia"/>
          <w:color w:val="000000"/>
          <w:sz w:val="24"/>
        </w:rPr>
        <w:t>不</w:t>
      </w:r>
      <w:proofErr w:type="gramEnd"/>
      <w:r>
        <w:rPr>
          <w:rFonts w:ascii="宋体" w:hAnsi="宋体" w:cs="宋体" w:hint="eastAsia"/>
          <w:color w:val="000000"/>
          <w:sz w:val="24"/>
        </w:rPr>
        <w:t>视为甲方与乙方雇佣人员之间形成雇佣或者劳动关系。</w:t>
      </w:r>
    </w:p>
    <w:p w:rsidR="009A7C41" w:rsidRDefault="00FB6B4E">
      <w:pPr>
        <w:snapToGrid w:val="0"/>
        <w:spacing w:line="440" w:lineRule="exact"/>
        <w:textAlignment w:val="baseline"/>
        <w:rPr>
          <w:rFonts w:ascii="宋体" w:hAnsi="宋体" w:cs="宋体"/>
          <w:sz w:val="24"/>
        </w:rPr>
      </w:pPr>
      <w:r>
        <w:rPr>
          <w:rFonts w:ascii="宋体" w:hAnsi="宋体" w:cs="宋体" w:hint="eastAsia"/>
          <w:sz w:val="24"/>
        </w:rPr>
        <w:t>9.甲方购买的雇主责任</w:t>
      </w:r>
      <w:proofErr w:type="gramStart"/>
      <w:r>
        <w:rPr>
          <w:rFonts w:ascii="宋体" w:hAnsi="宋体" w:cs="宋体" w:hint="eastAsia"/>
          <w:sz w:val="24"/>
        </w:rPr>
        <w:t>险作为</w:t>
      </w:r>
      <w:proofErr w:type="gramEnd"/>
      <w:r>
        <w:rPr>
          <w:rFonts w:ascii="宋体" w:hAnsi="宋体" w:cs="宋体" w:hint="eastAsia"/>
          <w:sz w:val="24"/>
        </w:rPr>
        <w:t>乙方的辅助保险，保险公司赔付后，差额部分由乙方自行解决，乙方按时将增减人员及时上报甲方安全环保部，造成脱保赔偿事件，由乙方自行负责赔偿及承担相关法律责任。</w:t>
      </w:r>
    </w:p>
    <w:p w:rsidR="009A7C41" w:rsidRDefault="00FB6B4E">
      <w:pPr>
        <w:snapToGrid w:val="0"/>
        <w:spacing w:line="440" w:lineRule="exact"/>
        <w:textAlignment w:val="baseline"/>
        <w:rPr>
          <w:rFonts w:ascii="宋体" w:hAnsi="宋体" w:cs="宋体"/>
          <w:color w:val="000000"/>
          <w:sz w:val="24"/>
        </w:rPr>
      </w:pPr>
      <w:r>
        <w:rPr>
          <w:rFonts w:ascii="宋体" w:hAnsi="宋体" w:cs="宋体" w:hint="eastAsia"/>
          <w:sz w:val="24"/>
        </w:rPr>
        <w:t>10.如当期工程节点未按时完成，乙方在申请支付当期工程进度款项时，甲方在当期工程进度款中扣除20%后支付，如下期工程节点或总节点按时完成甲方将扣除的20%无息退还给乙方。</w:t>
      </w:r>
    </w:p>
    <w:p w:rsidR="009A7C41" w:rsidRDefault="00FB6B4E">
      <w:pPr>
        <w:snapToGrid w:val="0"/>
        <w:spacing w:line="440" w:lineRule="exact"/>
        <w:rPr>
          <w:rFonts w:ascii="宋体" w:hAnsi="宋体" w:cs="宋体"/>
          <w:b/>
          <w:sz w:val="24"/>
        </w:rPr>
      </w:pPr>
      <w:r>
        <w:rPr>
          <w:rFonts w:ascii="宋体" w:hAnsi="宋体" w:cs="宋体" w:hint="eastAsia"/>
          <w:b/>
          <w:sz w:val="24"/>
        </w:rPr>
        <w:t>十一、违约责任</w:t>
      </w:r>
    </w:p>
    <w:p w:rsidR="009A7C41" w:rsidRDefault="00FB6B4E">
      <w:pPr>
        <w:snapToGrid w:val="0"/>
        <w:spacing w:line="440" w:lineRule="exact"/>
        <w:rPr>
          <w:rFonts w:ascii="宋体" w:hAnsi="宋体" w:cs="宋体"/>
          <w:bCs/>
          <w:color w:val="000000"/>
          <w:sz w:val="24"/>
        </w:rPr>
      </w:pPr>
      <w:r>
        <w:rPr>
          <w:rFonts w:ascii="宋体" w:hAnsi="宋体" w:cs="宋体" w:hint="eastAsia"/>
          <w:bCs/>
          <w:color w:val="000000"/>
          <w:sz w:val="24"/>
        </w:rPr>
        <w:t>1.甲乙双方若未按照本合同约定条款执行造成违约的，违约方应向对方承担违约责任。</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2.乙方未能保证足够施工人员，严重拖延工期，造成计划节点不能够按期完成，或者出现严</w:t>
      </w:r>
      <w:r>
        <w:rPr>
          <w:rFonts w:ascii="宋体" w:hAnsi="宋体" w:cs="宋体" w:hint="eastAsia"/>
          <w:color w:val="000000"/>
          <w:sz w:val="24"/>
        </w:rPr>
        <w:lastRenderedPageBreak/>
        <w:t>重质量或安全事故，甲方有权解除合同，并追究乙方违约责任，乙方须向甲方支付不低于合同总价20%的违约金。</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3.乙方单方面解除建造劳务合同，乙方须向甲方支付不低于合同总价20%的违约金，违约金不足以弥补给甲方造成的损失的，乙方将承担全部赔偿责任。</w:t>
      </w:r>
    </w:p>
    <w:p w:rsidR="009A7C41" w:rsidRDefault="00FB6B4E">
      <w:pPr>
        <w:snapToGrid w:val="0"/>
        <w:spacing w:line="440" w:lineRule="exact"/>
        <w:rPr>
          <w:rFonts w:ascii="宋体" w:hAnsi="宋体" w:cs="宋体"/>
          <w:b/>
          <w:color w:val="000000"/>
          <w:sz w:val="24"/>
        </w:rPr>
      </w:pPr>
      <w:r>
        <w:rPr>
          <w:rFonts w:ascii="宋体" w:hAnsi="宋体" w:cs="宋体" w:hint="eastAsia"/>
          <w:b/>
          <w:color w:val="000000"/>
          <w:sz w:val="24"/>
        </w:rPr>
        <w:t>十二、其他</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1.本协议一式肆份，甲方叁份，乙方壹份，经双方签字盖章后生效，具有同等法律效力。</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2.未尽事宜，双方友好协商解决。协商不成，向重庆市涪陵区人民法院提起诉讼。</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3.本合同各项条款履行完毕，合同自然失效。</w:t>
      </w:r>
    </w:p>
    <w:p w:rsidR="009A7C41" w:rsidRDefault="009A7C41">
      <w:pPr>
        <w:tabs>
          <w:tab w:val="left" w:pos="720"/>
        </w:tabs>
        <w:snapToGrid w:val="0"/>
        <w:spacing w:line="440" w:lineRule="exact"/>
        <w:rPr>
          <w:rFonts w:ascii="宋体" w:hAnsi="宋体" w:cs="宋体"/>
          <w:color w:val="000000"/>
          <w:sz w:val="24"/>
        </w:rPr>
      </w:pPr>
    </w:p>
    <w:p w:rsidR="009A7C41" w:rsidRDefault="00FB6B4E">
      <w:pPr>
        <w:snapToGrid w:val="0"/>
        <w:spacing w:line="440" w:lineRule="exact"/>
        <w:rPr>
          <w:rFonts w:ascii="宋体" w:hAnsi="宋体" w:cs="宋体"/>
          <w:b/>
          <w:color w:val="000000"/>
          <w:sz w:val="24"/>
        </w:rPr>
      </w:pPr>
      <w:r>
        <w:rPr>
          <w:rFonts w:ascii="宋体" w:hAnsi="宋体" w:cs="宋体" w:hint="eastAsia"/>
          <w:color w:val="000000"/>
          <w:sz w:val="24"/>
        </w:rPr>
        <w:t>甲方：</w:t>
      </w:r>
      <w:r>
        <w:rPr>
          <w:rFonts w:ascii="宋体" w:hAnsi="宋体" w:cs="宋体" w:hint="eastAsia"/>
          <w:bCs/>
          <w:color w:val="000000"/>
          <w:sz w:val="24"/>
        </w:rPr>
        <w:t>重庆中江船业有限公司</w:t>
      </w:r>
      <w:r>
        <w:rPr>
          <w:rFonts w:ascii="宋体" w:hAnsi="宋体" w:cs="宋体" w:hint="eastAsia"/>
          <w:color w:val="000000"/>
          <w:sz w:val="24"/>
        </w:rPr>
        <w:t xml:space="preserve">                乙方：ＸＸ结构工程有限公司</w:t>
      </w:r>
    </w:p>
    <w:p w:rsidR="009A7C41" w:rsidRDefault="00FB6B4E">
      <w:pPr>
        <w:snapToGrid w:val="0"/>
        <w:spacing w:line="440" w:lineRule="exact"/>
        <w:rPr>
          <w:rFonts w:ascii="宋体" w:hAnsi="宋体" w:cs="宋体"/>
          <w:color w:val="000000"/>
          <w:sz w:val="24"/>
        </w:rPr>
      </w:pPr>
      <w:r>
        <w:rPr>
          <w:rFonts w:ascii="宋体" w:hAnsi="宋体" w:cs="宋体" w:hint="eastAsia"/>
          <w:color w:val="000000"/>
          <w:sz w:val="24"/>
        </w:rPr>
        <w:t>代表：                                    代表：</w:t>
      </w:r>
    </w:p>
    <w:p w:rsidR="009A7C41" w:rsidRDefault="00FB6B4E">
      <w:pPr>
        <w:tabs>
          <w:tab w:val="left" w:pos="720"/>
        </w:tabs>
        <w:snapToGrid w:val="0"/>
        <w:spacing w:line="440" w:lineRule="exact"/>
        <w:rPr>
          <w:rFonts w:ascii="宋体" w:hAnsi="宋体" w:cs="宋体"/>
          <w:color w:val="000000"/>
          <w:sz w:val="24"/>
        </w:rPr>
      </w:pPr>
      <w:r>
        <w:rPr>
          <w:rFonts w:ascii="宋体" w:hAnsi="宋体" w:cs="宋体" w:hint="eastAsia"/>
          <w:color w:val="000000"/>
          <w:sz w:val="24"/>
        </w:rPr>
        <w:t>联系电话：                                联系电话：</w:t>
      </w:r>
      <w:r>
        <w:rPr>
          <w:rFonts w:ascii="宋体" w:hAnsi="宋体" w:cs="宋体" w:hint="eastAsia"/>
          <w:b/>
          <w:color w:val="000000"/>
          <w:sz w:val="24"/>
        </w:rPr>
        <w:t xml:space="preserve"> </w:t>
      </w:r>
    </w:p>
    <w:p w:rsidR="009A7C41" w:rsidRDefault="009A7C41">
      <w:pPr>
        <w:tabs>
          <w:tab w:val="left" w:pos="360"/>
        </w:tabs>
        <w:snapToGrid w:val="0"/>
        <w:spacing w:line="440" w:lineRule="exact"/>
        <w:rPr>
          <w:rFonts w:ascii="宋体" w:hAnsi="宋体" w:cs="宋体"/>
          <w:color w:val="000000"/>
          <w:sz w:val="24"/>
        </w:rPr>
      </w:pPr>
    </w:p>
    <w:p w:rsidR="009A7C41" w:rsidRDefault="00FB6B4E">
      <w:pPr>
        <w:tabs>
          <w:tab w:val="left" w:pos="360"/>
        </w:tabs>
        <w:snapToGrid w:val="0"/>
        <w:spacing w:line="440" w:lineRule="exact"/>
        <w:rPr>
          <w:rFonts w:ascii="宋体" w:hAnsi="宋体" w:cs="宋体"/>
          <w:color w:val="000000"/>
          <w:sz w:val="24"/>
        </w:rPr>
      </w:pPr>
      <w:r>
        <w:rPr>
          <w:rFonts w:ascii="宋体" w:hAnsi="宋体" w:cs="宋体" w:hint="eastAsia"/>
          <w:color w:val="000000"/>
          <w:sz w:val="24"/>
        </w:rPr>
        <w:t>2023年   月   日                               2023年   月   日</w:t>
      </w:r>
    </w:p>
    <w:p w:rsidR="009A7C41" w:rsidRDefault="009A7C41">
      <w:pPr>
        <w:snapToGrid w:val="0"/>
        <w:spacing w:line="360" w:lineRule="auto"/>
        <w:textAlignment w:val="baseline"/>
        <w:rPr>
          <w:rFonts w:ascii="宋体" w:hAnsi="宋体" w:cs="宋体"/>
          <w:b/>
          <w:color w:val="000000"/>
          <w:sz w:val="24"/>
        </w:rPr>
      </w:pPr>
    </w:p>
    <w:p w:rsidR="009A7C41" w:rsidRDefault="009A7C41">
      <w:pPr>
        <w:spacing w:line="400" w:lineRule="exact"/>
        <w:textAlignment w:val="baseline"/>
        <w:rPr>
          <w:rFonts w:ascii="宋体" w:hAnsi="宋体" w:cs="宋体"/>
          <w:color w:val="000000" w:themeColor="text1"/>
          <w:sz w:val="24"/>
        </w:rPr>
      </w:pPr>
    </w:p>
    <w:p w:rsidR="009A7C41" w:rsidRDefault="009A7C41">
      <w:pPr>
        <w:spacing w:line="400" w:lineRule="exact"/>
        <w:textAlignment w:val="baseline"/>
        <w:rPr>
          <w:rFonts w:ascii="宋体" w:hAnsi="宋体" w:cs="宋体"/>
          <w:color w:val="000000" w:themeColor="text1"/>
          <w:sz w:val="24"/>
        </w:rPr>
      </w:pPr>
    </w:p>
    <w:p w:rsidR="009A7C41" w:rsidRDefault="009A7C41">
      <w:pPr>
        <w:spacing w:line="400" w:lineRule="exact"/>
        <w:textAlignment w:val="baseline"/>
        <w:rPr>
          <w:rFonts w:ascii="宋体" w:hAnsi="宋体" w:cs="宋体"/>
          <w:color w:val="000000" w:themeColor="text1"/>
          <w:sz w:val="24"/>
        </w:rPr>
      </w:pPr>
    </w:p>
    <w:p w:rsidR="009A7C41" w:rsidRDefault="009A7C41">
      <w:pPr>
        <w:spacing w:line="400" w:lineRule="exact"/>
        <w:textAlignment w:val="baseline"/>
        <w:rPr>
          <w:rFonts w:ascii="宋体" w:hAnsi="宋体" w:cs="宋体"/>
          <w:color w:val="000000" w:themeColor="text1"/>
          <w:sz w:val="24"/>
        </w:rPr>
      </w:pPr>
    </w:p>
    <w:p w:rsidR="009A7C41" w:rsidRDefault="009A7C41">
      <w:pPr>
        <w:spacing w:line="400" w:lineRule="exact"/>
        <w:textAlignment w:val="baseline"/>
        <w:rPr>
          <w:rFonts w:ascii="宋体" w:hAnsi="宋体" w:cs="宋体"/>
          <w:color w:val="000000" w:themeColor="text1"/>
          <w:sz w:val="24"/>
        </w:rPr>
      </w:pPr>
    </w:p>
    <w:p w:rsidR="009A7C41" w:rsidRDefault="009A7C41">
      <w:pPr>
        <w:spacing w:line="400" w:lineRule="exact"/>
        <w:textAlignment w:val="baseline"/>
        <w:rPr>
          <w:rFonts w:ascii="宋体" w:hAnsi="宋体" w:cs="宋体"/>
          <w:color w:val="000000" w:themeColor="text1"/>
          <w:sz w:val="24"/>
        </w:rPr>
      </w:pPr>
    </w:p>
    <w:p w:rsidR="009A7C41" w:rsidRDefault="009A7C41">
      <w:pPr>
        <w:spacing w:line="400" w:lineRule="exact"/>
        <w:textAlignment w:val="baseline"/>
        <w:rPr>
          <w:rFonts w:ascii="宋体" w:hAnsi="宋体" w:cs="宋体"/>
          <w:color w:val="000000" w:themeColor="text1"/>
          <w:sz w:val="24"/>
        </w:rPr>
      </w:pPr>
    </w:p>
    <w:p w:rsidR="009A7C41" w:rsidRDefault="00FB6B4E">
      <w:pPr>
        <w:spacing w:line="400" w:lineRule="exact"/>
        <w:textAlignment w:val="baseline"/>
        <w:rPr>
          <w:rFonts w:ascii="宋体" w:hAnsi="宋体" w:cs="宋体"/>
          <w:color w:val="000000" w:themeColor="text1"/>
          <w:sz w:val="24"/>
        </w:rPr>
      </w:pPr>
      <w:r>
        <w:rPr>
          <w:rFonts w:ascii="宋体" w:hAnsi="宋体" w:cs="宋体" w:hint="eastAsia"/>
          <w:color w:val="000000" w:themeColor="text1"/>
          <w:sz w:val="24"/>
        </w:rPr>
        <w:tab/>
      </w:r>
      <w:r>
        <w:rPr>
          <w:rFonts w:ascii="宋体" w:hAnsi="宋体" w:cs="宋体" w:hint="eastAsia"/>
          <w:color w:val="000000" w:themeColor="text1"/>
          <w:sz w:val="24"/>
        </w:rPr>
        <w:tab/>
      </w:r>
      <w:r>
        <w:rPr>
          <w:rFonts w:ascii="宋体" w:hAnsi="宋体" w:cs="宋体" w:hint="eastAsia"/>
          <w:color w:val="000000" w:themeColor="text1"/>
          <w:sz w:val="24"/>
        </w:rPr>
        <w:tab/>
      </w:r>
    </w:p>
    <w:p w:rsidR="009A7C41" w:rsidRDefault="00FB6B4E">
      <w:pPr>
        <w:snapToGrid w:val="0"/>
        <w:spacing w:line="360" w:lineRule="auto"/>
        <w:textAlignment w:val="baseline"/>
        <w:rPr>
          <w:rFonts w:ascii="宋体" w:hAnsi="宋体" w:cs="宋体"/>
          <w:b/>
          <w:color w:val="000000"/>
          <w:sz w:val="24"/>
        </w:rPr>
      </w:pPr>
      <w:r>
        <w:rPr>
          <w:rFonts w:ascii="宋体" w:hAnsi="宋体" w:cs="宋体" w:hint="eastAsia"/>
          <w:b/>
          <w:color w:val="000000"/>
          <w:sz w:val="24"/>
        </w:rPr>
        <w:t>合同附件一</w:t>
      </w:r>
    </w:p>
    <w:p w:rsidR="009A7C41" w:rsidRDefault="00FB6B4E">
      <w:pPr>
        <w:snapToGrid w:val="0"/>
        <w:spacing w:line="360" w:lineRule="auto"/>
        <w:ind w:firstLineChars="100" w:firstLine="241"/>
        <w:rPr>
          <w:rFonts w:ascii="宋体" w:hAnsi="宋体" w:cs="宋体"/>
          <w:b/>
          <w:color w:val="000000"/>
          <w:sz w:val="24"/>
        </w:rPr>
      </w:pPr>
      <w:r>
        <w:rPr>
          <w:rFonts w:ascii="宋体" w:hAnsi="宋体" w:cs="宋体" w:hint="eastAsia"/>
          <w:b/>
          <w:color w:val="000000"/>
          <w:sz w:val="24"/>
        </w:rPr>
        <w:t>机械通风系统及白铁风管建造工程施工界面</w:t>
      </w:r>
    </w:p>
    <w:p w:rsidR="009A7C41" w:rsidRDefault="00FB6B4E">
      <w:pPr>
        <w:spacing w:line="460" w:lineRule="exact"/>
        <w:ind w:firstLineChars="150" w:firstLine="360"/>
        <w:rPr>
          <w:rFonts w:ascii="宋体" w:hAnsi="宋体"/>
          <w:bCs/>
          <w:sz w:val="24"/>
        </w:rPr>
      </w:pPr>
      <w:r>
        <w:rPr>
          <w:rFonts w:ascii="宋体" w:hAnsi="宋体" w:hint="eastAsia"/>
          <w:bCs/>
          <w:sz w:val="24"/>
        </w:rPr>
        <w:t>根据本工程的总项目等其他专业项目分包协议界面,按照通风设备及风管安装对本轮通风系统安装及排气管白铁皮包扎工作进行界定和表述,制定本项目界面.</w:t>
      </w:r>
    </w:p>
    <w:p w:rsidR="009A7C41" w:rsidRDefault="00FB6B4E">
      <w:pPr>
        <w:widowControl/>
        <w:spacing w:line="460" w:lineRule="exact"/>
        <w:ind w:firstLineChars="100" w:firstLine="240"/>
        <w:jc w:val="left"/>
        <w:rPr>
          <w:rFonts w:ascii="宋体" w:hAnsi="宋体"/>
          <w:bCs/>
          <w:sz w:val="24"/>
        </w:rPr>
      </w:pPr>
      <w:r>
        <w:rPr>
          <w:rFonts w:ascii="宋体" w:hAnsi="宋体" w:hint="eastAsia"/>
          <w:bCs/>
          <w:sz w:val="24"/>
        </w:rPr>
        <w:t>1、机械通风设备安装：</w:t>
      </w:r>
    </w:p>
    <w:p w:rsidR="009A7C41" w:rsidRDefault="00FB6B4E">
      <w:pPr>
        <w:widowControl/>
        <w:spacing w:line="460" w:lineRule="exact"/>
        <w:ind w:firstLineChars="150" w:firstLine="360"/>
        <w:jc w:val="left"/>
        <w:rPr>
          <w:rFonts w:ascii="ËÎÌå" w:eastAsia="ËÎÌå" w:hAnsi="ËÎÌå" w:cs="ËÎÌå"/>
          <w:color w:val="000000"/>
          <w:kern w:val="0"/>
          <w:sz w:val="24"/>
          <w:lang w:bidi="ar"/>
        </w:rPr>
      </w:pPr>
      <w:r>
        <w:rPr>
          <w:rFonts w:ascii="宋体" w:hAnsi="宋体" w:hint="eastAsia"/>
          <w:bCs/>
          <w:sz w:val="24"/>
        </w:rPr>
        <w:t>风机、消音器、减震器、</w:t>
      </w:r>
      <w:proofErr w:type="gramStart"/>
      <w:r>
        <w:rPr>
          <w:rFonts w:ascii="宋体" w:hAnsi="宋体" w:hint="eastAsia"/>
          <w:bCs/>
          <w:sz w:val="24"/>
        </w:rPr>
        <w:t>通舱件</w:t>
      </w:r>
      <w:proofErr w:type="gramEnd"/>
      <w:r>
        <w:rPr>
          <w:rFonts w:ascii="宋体" w:hAnsi="宋体" w:hint="eastAsia"/>
          <w:bCs/>
          <w:sz w:val="24"/>
        </w:rPr>
        <w:t>等安装、调试、交验</w:t>
      </w:r>
      <w:r>
        <w:rPr>
          <w:rFonts w:ascii="ËÎÌå" w:eastAsia="ËÎÌå" w:hAnsi="ËÎÌå" w:cs="ËÎÌå" w:hint="eastAsia"/>
          <w:color w:val="000000"/>
          <w:kern w:val="0"/>
          <w:sz w:val="24"/>
          <w:lang w:bidi="ar"/>
        </w:rPr>
        <w:t>。</w:t>
      </w:r>
    </w:p>
    <w:p w:rsidR="009A7C41" w:rsidRDefault="00FB6B4E">
      <w:pPr>
        <w:widowControl/>
        <w:spacing w:line="460" w:lineRule="exact"/>
        <w:ind w:firstLineChars="150" w:firstLine="360"/>
        <w:jc w:val="left"/>
        <w:rPr>
          <w:sz w:val="24"/>
        </w:rPr>
      </w:pPr>
      <w:r>
        <w:rPr>
          <w:rFonts w:ascii="ËÎÌå" w:eastAsia="ËÎÌå" w:hAnsi="ËÎÌå" w:cs="ËÎÌå" w:hint="eastAsia"/>
          <w:kern w:val="0"/>
          <w:sz w:val="24"/>
          <w:lang w:bidi="ar"/>
        </w:rPr>
        <w:t>特别说明：</w:t>
      </w:r>
      <w:r>
        <w:rPr>
          <w:rFonts w:hint="eastAsia"/>
          <w:sz w:val="24"/>
        </w:rPr>
        <w:t>以上设备的安装均含各种附件的安装调试。</w:t>
      </w:r>
    </w:p>
    <w:p w:rsidR="009A7C41" w:rsidRDefault="00FB6B4E">
      <w:pPr>
        <w:spacing w:line="460" w:lineRule="exact"/>
        <w:ind w:leftChars="100" w:left="210"/>
        <w:rPr>
          <w:sz w:val="24"/>
        </w:rPr>
      </w:pPr>
      <w:r>
        <w:rPr>
          <w:rFonts w:hint="eastAsia"/>
          <w:sz w:val="24"/>
        </w:rPr>
        <w:t>2</w:t>
      </w:r>
      <w:r>
        <w:rPr>
          <w:rFonts w:hint="eastAsia"/>
          <w:sz w:val="24"/>
        </w:rPr>
        <w:t>、通风管道及排气管外层白铁皮安装</w:t>
      </w:r>
    </w:p>
    <w:p w:rsidR="009A7C41" w:rsidRDefault="00FB6B4E">
      <w:pPr>
        <w:spacing w:line="460" w:lineRule="exact"/>
        <w:ind w:firstLineChars="150" w:firstLine="360"/>
        <w:rPr>
          <w:sz w:val="24"/>
        </w:rPr>
      </w:pPr>
      <w:r>
        <w:rPr>
          <w:rFonts w:hint="eastAsia"/>
          <w:sz w:val="24"/>
        </w:rPr>
        <w:t>全船：</w:t>
      </w:r>
      <w:r>
        <w:rPr>
          <w:rFonts w:hint="eastAsia"/>
          <w:sz w:val="24"/>
        </w:rPr>
        <w:t>1:</w:t>
      </w:r>
      <w:r>
        <w:rPr>
          <w:rFonts w:hint="eastAsia"/>
          <w:sz w:val="24"/>
        </w:rPr>
        <w:t>、排气管布置图（排气管外层白铁皮</w:t>
      </w:r>
      <w:proofErr w:type="gramStart"/>
      <w:r>
        <w:rPr>
          <w:rFonts w:hint="eastAsia"/>
          <w:sz w:val="24"/>
        </w:rPr>
        <w:t>包扎约</w:t>
      </w:r>
      <w:proofErr w:type="gramEnd"/>
      <w:r>
        <w:rPr>
          <w:rFonts w:hint="eastAsia"/>
          <w:sz w:val="24"/>
        </w:rPr>
        <w:t>140m</w:t>
      </w:r>
      <w:r>
        <w:rPr>
          <w:rFonts w:hint="eastAsia"/>
          <w:sz w:val="24"/>
          <w:vertAlign w:val="superscript"/>
        </w:rPr>
        <w:t>2</w:t>
      </w:r>
      <w:r>
        <w:rPr>
          <w:rFonts w:hint="eastAsia"/>
          <w:sz w:val="24"/>
        </w:rPr>
        <w:t>）；</w:t>
      </w:r>
      <w:r>
        <w:rPr>
          <w:rFonts w:hint="eastAsia"/>
          <w:sz w:val="24"/>
        </w:rPr>
        <w:t>2</w:t>
      </w:r>
      <w:r>
        <w:rPr>
          <w:rFonts w:hint="eastAsia"/>
          <w:sz w:val="24"/>
        </w:rPr>
        <w:t>、机舱通风；</w:t>
      </w:r>
      <w:r>
        <w:rPr>
          <w:rFonts w:hint="eastAsia"/>
          <w:sz w:val="24"/>
        </w:rPr>
        <w:t>3</w:t>
      </w:r>
      <w:r>
        <w:rPr>
          <w:rFonts w:hint="eastAsia"/>
          <w:sz w:val="24"/>
        </w:rPr>
        <w:t>、舱内排风系统布置图；</w:t>
      </w:r>
      <w:r>
        <w:rPr>
          <w:rFonts w:hint="eastAsia"/>
          <w:sz w:val="24"/>
        </w:rPr>
        <w:t>3</w:t>
      </w:r>
      <w:r>
        <w:rPr>
          <w:rFonts w:hint="eastAsia"/>
          <w:sz w:val="24"/>
        </w:rPr>
        <w:t>、主甲板通风布置图；</w:t>
      </w:r>
      <w:r>
        <w:rPr>
          <w:rFonts w:hint="eastAsia"/>
          <w:sz w:val="24"/>
        </w:rPr>
        <w:t>4</w:t>
      </w:r>
      <w:r>
        <w:rPr>
          <w:rFonts w:hint="eastAsia"/>
          <w:sz w:val="24"/>
        </w:rPr>
        <w:t>、主甲板下通风综合放样图、</w:t>
      </w:r>
      <w:r>
        <w:rPr>
          <w:rFonts w:hint="eastAsia"/>
          <w:sz w:val="24"/>
        </w:rPr>
        <w:t>5</w:t>
      </w:r>
      <w:r>
        <w:rPr>
          <w:rFonts w:hint="eastAsia"/>
          <w:sz w:val="24"/>
        </w:rPr>
        <w:t>、上甲班下通风综合</w:t>
      </w:r>
      <w:r>
        <w:rPr>
          <w:rFonts w:hint="eastAsia"/>
          <w:sz w:val="24"/>
        </w:rPr>
        <w:lastRenderedPageBreak/>
        <w:t>放样图。</w:t>
      </w:r>
    </w:p>
    <w:p w:rsidR="009A7C41" w:rsidRDefault="00FB6B4E">
      <w:pPr>
        <w:spacing w:line="460" w:lineRule="exact"/>
        <w:ind w:leftChars="200" w:left="780" w:hangingChars="150" w:hanging="360"/>
        <w:rPr>
          <w:sz w:val="24"/>
        </w:rPr>
      </w:pPr>
      <w:r>
        <w:rPr>
          <w:rFonts w:ascii="ËÎÌå" w:eastAsia="ËÎÌå" w:hAnsi="ËÎÌå" w:cs="ËÎÌå" w:hint="eastAsia"/>
          <w:kern w:val="0"/>
          <w:sz w:val="24"/>
          <w:lang w:bidi="ar"/>
        </w:rPr>
        <w:t>特别说明：均含</w:t>
      </w:r>
      <w:r>
        <w:rPr>
          <w:rFonts w:hint="eastAsia"/>
          <w:sz w:val="24"/>
        </w:rPr>
        <w:t>以上各系统中的各种管托、管卡制作安装及效用试验。</w:t>
      </w:r>
    </w:p>
    <w:p w:rsidR="009A7C41" w:rsidRDefault="00FB6B4E">
      <w:pPr>
        <w:spacing w:line="460" w:lineRule="exact"/>
        <w:ind w:leftChars="100" w:left="210"/>
        <w:rPr>
          <w:sz w:val="24"/>
        </w:rPr>
      </w:pPr>
      <w:r>
        <w:rPr>
          <w:rFonts w:hint="eastAsia"/>
          <w:sz w:val="24"/>
        </w:rPr>
        <w:t>3</w:t>
      </w:r>
      <w:r>
        <w:rPr>
          <w:rFonts w:hint="eastAsia"/>
          <w:sz w:val="24"/>
        </w:rPr>
        <w:t>、其它：该工程范围内的起重，搬运，清洁环境保持保护，设备保护等工作。</w:t>
      </w:r>
    </w:p>
    <w:p w:rsidR="009A7C41" w:rsidRDefault="00FB6B4E">
      <w:pPr>
        <w:spacing w:line="460" w:lineRule="exact"/>
        <w:ind w:leftChars="100" w:left="210"/>
        <w:rPr>
          <w:color w:val="000000"/>
          <w:sz w:val="24"/>
        </w:rPr>
      </w:pPr>
      <w:r>
        <w:rPr>
          <w:rFonts w:hint="eastAsia"/>
          <w:color w:val="000000"/>
          <w:sz w:val="24"/>
        </w:rPr>
        <w:t>4</w:t>
      </w:r>
      <w:r>
        <w:rPr>
          <w:rFonts w:hint="eastAsia"/>
          <w:color w:val="000000"/>
          <w:sz w:val="24"/>
        </w:rPr>
        <w:t>、该工程范围内的《审图意见》修改的工程项目。</w:t>
      </w:r>
    </w:p>
    <w:p w:rsidR="009A7C41" w:rsidRDefault="00FB6B4E">
      <w:pPr>
        <w:spacing w:line="460" w:lineRule="exact"/>
        <w:ind w:leftChars="100" w:left="210"/>
        <w:rPr>
          <w:color w:val="000000"/>
          <w:sz w:val="24"/>
        </w:rPr>
      </w:pPr>
      <w:r>
        <w:rPr>
          <w:rFonts w:hint="eastAsia"/>
          <w:color w:val="000000"/>
          <w:sz w:val="24"/>
        </w:rPr>
        <w:t>5</w:t>
      </w:r>
      <w:r>
        <w:rPr>
          <w:rFonts w:hint="eastAsia"/>
          <w:color w:val="000000"/>
          <w:sz w:val="24"/>
        </w:rPr>
        <w:t>、该工程范围内的设备设施调试交检工作。</w:t>
      </w:r>
    </w:p>
    <w:p w:rsidR="009A7C41" w:rsidRDefault="00FB6B4E">
      <w:pPr>
        <w:spacing w:line="460" w:lineRule="exact"/>
        <w:ind w:leftChars="100" w:left="210"/>
        <w:rPr>
          <w:rFonts w:ascii="宋体" w:hAnsi="宋体" w:cs="宋体"/>
          <w:color w:val="000000"/>
          <w:kern w:val="0"/>
          <w:sz w:val="24"/>
        </w:rPr>
      </w:pPr>
      <w:r>
        <w:rPr>
          <w:rFonts w:hint="eastAsia"/>
          <w:color w:val="000000"/>
          <w:sz w:val="24"/>
        </w:rPr>
        <w:t>6</w:t>
      </w:r>
      <w:r>
        <w:rPr>
          <w:rFonts w:hint="eastAsia"/>
          <w:color w:val="000000"/>
          <w:sz w:val="24"/>
        </w:rPr>
        <w:t>、该工程范围内的船舶系泊、航行试验的交检工作。</w:t>
      </w:r>
    </w:p>
    <w:p w:rsidR="009A7C41" w:rsidRDefault="00FB6B4E">
      <w:pPr>
        <w:snapToGrid w:val="0"/>
        <w:spacing w:line="360" w:lineRule="auto"/>
        <w:rPr>
          <w:rFonts w:ascii="宋体" w:hAnsi="宋体" w:cs="宋体"/>
          <w:color w:val="000000"/>
          <w:kern w:val="0"/>
          <w:sz w:val="24"/>
        </w:rPr>
      </w:pPr>
      <w:r>
        <w:rPr>
          <w:rFonts w:ascii="宋体" w:hAnsi="宋体" w:cs="宋体" w:hint="eastAsia"/>
          <w:color w:val="000000"/>
          <w:kern w:val="0"/>
          <w:sz w:val="24"/>
        </w:rPr>
        <w:t>7、配合工作</w:t>
      </w:r>
    </w:p>
    <w:p w:rsidR="009A7C41" w:rsidRDefault="00FB6B4E">
      <w:pPr>
        <w:spacing w:line="460" w:lineRule="exact"/>
        <w:rPr>
          <w:sz w:val="24"/>
        </w:rPr>
      </w:pPr>
      <w:r>
        <w:rPr>
          <w:rFonts w:hint="eastAsia"/>
          <w:sz w:val="24"/>
        </w:rPr>
        <w:t xml:space="preserve">7.1 </w:t>
      </w:r>
      <w:r>
        <w:rPr>
          <w:rFonts w:hint="eastAsia"/>
          <w:sz w:val="24"/>
        </w:rPr>
        <w:t>风机、消音器等设备转运工作，招标人提供车辆及工具。</w:t>
      </w:r>
    </w:p>
    <w:p w:rsidR="009A7C41" w:rsidRDefault="00FB6B4E">
      <w:pPr>
        <w:snapToGrid w:val="0"/>
        <w:spacing w:line="360" w:lineRule="auto"/>
        <w:rPr>
          <w:rFonts w:ascii="宋体" w:hAnsi="宋体" w:cs="宋体"/>
          <w:color w:val="000000"/>
          <w:kern w:val="0"/>
          <w:sz w:val="24"/>
        </w:rPr>
      </w:pPr>
      <w:r>
        <w:rPr>
          <w:rFonts w:ascii="宋体" w:hAnsi="宋体" w:cs="宋体" w:hint="eastAsia"/>
          <w:color w:val="000000"/>
          <w:sz w:val="24"/>
        </w:rPr>
        <w:t>7.2 吊装后的吊耳、支架等</w:t>
      </w:r>
      <w:r>
        <w:rPr>
          <w:rFonts w:ascii="宋体" w:hAnsi="宋体" w:cs="宋体" w:hint="eastAsia"/>
          <w:color w:val="000000"/>
          <w:kern w:val="0"/>
          <w:sz w:val="24"/>
        </w:rPr>
        <w:t>拆除、打磨。</w:t>
      </w:r>
    </w:p>
    <w:p w:rsidR="009A7C41" w:rsidRDefault="009A7C41">
      <w:pPr>
        <w:snapToGrid w:val="0"/>
        <w:spacing w:line="360" w:lineRule="auto"/>
        <w:rPr>
          <w:rFonts w:ascii="宋体" w:hAnsi="宋体" w:cs="宋体"/>
          <w:color w:val="000000"/>
          <w:kern w:val="0"/>
          <w:sz w:val="24"/>
        </w:rPr>
      </w:pPr>
    </w:p>
    <w:p w:rsidR="009A7C41" w:rsidRDefault="00FB6B4E">
      <w:pPr>
        <w:snapToGrid w:val="0"/>
        <w:spacing w:line="360" w:lineRule="auto"/>
        <w:rPr>
          <w:rFonts w:ascii="宋体" w:hAnsi="宋体" w:cs="宋体"/>
          <w:bCs/>
          <w:color w:val="000000"/>
          <w:sz w:val="24"/>
        </w:rPr>
      </w:pPr>
      <w:r>
        <w:rPr>
          <w:rFonts w:ascii="宋体" w:hAnsi="宋体" w:cs="宋体" w:hint="eastAsia"/>
          <w:color w:val="000000"/>
          <w:sz w:val="24"/>
        </w:rPr>
        <w:t xml:space="preserve">甲方：重庆中江船业有限公司                 乙方： </w:t>
      </w:r>
    </w:p>
    <w:p w:rsidR="009A7C41" w:rsidRDefault="00FB6B4E">
      <w:pPr>
        <w:snapToGrid w:val="0"/>
        <w:spacing w:line="360" w:lineRule="auto"/>
        <w:textAlignment w:val="baseline"/>
        <w:rPr>
          <w:rFonts w:ascii="宋体" w:hAnsi="宋体" w:cs="宋体"/>
          <w:color w:val="000000"/>
          <w:sz w:val="24"/>
        </w:rPr>
      </w:pPr>
      <w:r>
        <w:rPr>
          <w:rFonts w:ascii="宋体" w:hAnsi="宋体" w:cs="宋体" w:hint="eastAsia"/>
          <w:color w:val="000000"/>
          <w:sz w:val="24"/>
        </w:rPr>
        <w:t>代表：                                      代表：</w:t>
      </w:r>
    </w:p>
    <w:p w:rsidR="009A7C41" w:rsidRDefault="00FB6B4E">
      <w:pPr>
        <w:tabs>
          <w:tab w:val="left" w:pos="360"/>
        </w:tabs>
        <w:snapToGri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2023年   月   日                            2023年   月   日     </w:t>
      </w:r>
    </w:p>
    <w:p w:rsidR="009A7C41" w:rsidRDefault="009A7C41">
      <w:pPr>
        <w:tabs>
          <w:tab w:val="left" w:pos="360"/>
        </w:tabs>
        <w:spacing w:line="400" w:lineRule="exact"/>
        <w:ind w:firstLineChars="450" w:firstLine="1080"/>
        <w:rPr>
          <w:rFonts w:ascii="宋体" w:hAnsi="宋体" w:cs="宋体"/>
          <w:color w:val="000000"/>
          <w:sz w:val="24"/>
        </w:rPr>
      </w:pPr>
    </w:p>
    <w:p w:rsidR="009A7C41" w:rsidRDefault="009A7C41">
      <w:pPr>
        <w:tabs>
          <w:tab w:val="left" w:pos="360"/>
        </w:tabs>
        <w:spacing w:line="400" w:lineRule="exact"/>
        <w:ind w:firstLineChars="450" w:firstLine="1080"/>
        <w:rPr>
          <w:rFonts w:ascii="宋体" w:hAnsi="宋体" w:cs="宋体"/>
          <w:color w:val="000000"/>
          <w:sz w:val="24"/>
        </w:rPr>
      </w:pPr>
    </w:p>
    <w:p w:rsidR="009A7C41" w:rsidRDefault="009A7C41">
      <w:pPr>
        <w:tabs>
          <w:tab w:val="left" w:pos="360"/>
        </w:tabs>
        <w:spacing w:line="400" w:lineRule="exact"/>
        <w:ind w:firstLineChars="450" w:firstLine="1080"/>
        <w:rPr>
          <w:rFonts w:ascii="宋体" w:hAnsi="宋体" w:cs="宋体"/>
          <w:color w:val="000000"/>
          <w:sz w:val="24"/>
        </w:rPr>
      </w:pPr>
    </w:p>
    <w:p w:rsidR="009A7C41" w:rsidRDefault="009A7C41">
      <w:pPr>
        <w:tabs>
          <w:tab w:val="left" w:pos="360"/>
        </w:tabs>
        <w:spacing w:line="400" w:lineRule="exact"/>
        <w:ind w:firstLineChars="450" w:firstLine="1080"/>
        <w:rPr>
          <w:rFonts w:ascii="宋体" w:hAnsi="宋体" w:cs="宋体"/>
          <w:color w:val="000000"/>
          <w:sz w:val="24"/>
        </w:rPr>
      </w:pPr>
    </w:p>
    <w:p w:rsidR="009A7C41" w:rsidRDefault="00FB6B4E">
      <w:pPr>
        <w:adjustRightInd w:val="0"/>
        <w:snapToGrid w:val="0"/>
        <w:spacing w:line="360" w:lineRule="auto"/>
        <w:rPr>
          <w:rFonts w:ascii="宋体" w:hAnsi="宋体" w:cs="宋体"/>
          <w:b/>
          <w:color w:val="000000"/>
          <w:sz w:val="24"/>
        </w:rPr>
      </w:pPr>
      <w:r>
        <w:rPr>
          <w:rFonts w:ascii="宋体" w:hAnsi="宋体" w:cs="宋体" w:hint="eastAsia"/>
          <w:b/>
          <w:color w:val="000000"/>
          <w:sz w:val="24"/>
        </w:rPr>
        <w:t>合同附件二</w:t>
      </w:r>
    </w:p>
    <w:p w:rsidR="009A7C41" w:rsidRDefault="009A7C41">
      <w:pPr>
        <w:adjustRightInd w:val="0"/>
        <w:snapToGrid w:val="0"/>
        <w:spacing w:line="360" w:lineRule="auto"/>
        <w:rPr>
          <w:rFonts w:ascii="宋体" w:hAnsi="宋体" w:cs="宋体"/>
          <w:b/>
          <w:color w:val="000000"/>
          <w:sz w:val="24"/>
        </w:rPr>
      </w:pPr>
    </w:p>
    <w:p w:rsidR="009A7C41" w:rsidRDefault="00FB6B4E">
      <w:pPr>
        <w:adjustRightInd w:val="0"/>
        <w:snapToGrid w:val="0"/>
        <w:spacing w:line="360" w:lineRule="auto"/>
        <w:jc w:val="center"/>
        <w:rPr>
          <w:rFonts w:ascii="宋体" w:hAnsi="宋体" w:cs="宋体"/>
          <w:b/>
          <w:color w:val="000000"/>
          <w:sz w:val="24"/>
        </w:rPr>
      </w:pPr>
      <w:r>
        <w:rPr>
          <w:rFonts w:ascii="宋体" w:hAnsi="宋体" w:cs="宋体" w:hint="eastAsia"/>
          <w:b/>
          <w:color w:val="000000"/>
          <w:sz w:val="24"/>
        </w:rPr>
        <w:t>人员使用承诺书</w:t>
      </w:r>
    </w:p>
    <w:p w:rsidR="009A7C41" w:rsidRDefault="009A7C41">
      <w:pPr>
        <w:adjustRightInd w:val="0"/>
        <w:snapToGrid w:val="0"/>
        <w:spacing w:line="360" w:lineRule="auto"/>
        <w:jc w:val="center"/>
        <w:rPr>
          <w:rFonts w:ascii="宋体" w:hAnsi="宋体" w:cs="宋体"/>
          <w:b/>
          <w:color w:val="000000"/>
          <w:sz w:val="24"/>
        </w:rPr>
      </w:pPr>
    </w:p>
    <w:p w:rsidR="009A7C41" w:rsidRDefault="009A7C41">
      <w:pPr>
        <w:adjustRightInd w:val="0"/>
        <w:snapToGrid w:val="0"/>
        <w:spacing w:line="360" w:lineRule="auto"/>
        <w:jc w:val="center"/>
        <w:rPr>
          <w:rFonts w:ascii="宋体" w:hAnsi="宋体" w:cs="宋体"/>
          <w:b/>
          <w:color w:val="000000"/>
          <w:sz w:val="24"/>
        </w:rPr>
      </w:pPr>
    </w:p>
    <w:p w:rsidR="009A7C41" w:rsidRDefault="00FB6B4E">
      <w:pPr>
        <w:adjustRightInd w:val="0"/>
        <w:snapToGrid w:val="0"/>
        <w:spacing w:line="360" w:lineRule="auto"/>
        <w:rPr>
          <w:rFonts w:ascii="宋体" w:hAnsi="宋体" w:cs="宋体"/>
          <w:color w:val="000000"/>
          <w:sz w:val="24"/>
        </w:rPr>
      </w:pPr>
      <w:r>
        <w:rPr>
          <w:rFonts w:ascii="宋体" w:hAnsi="宋体" w:cs="宋体" w:hint="eastAsia"/>
          <w:color w:val="000000"/>
          <w:sz w:val="24"/>
        </w:rPr>
        <w:t>重庆中江船业有限公司：</w:t>
      </w:r>
    </w:p>
    <w:p w:rsidR="009A7C41" w:rsidRDefault="00FB6B4E">
      <w:pPr>
        <w:adjustRightInd w:val="0"/>
        <w:snapToGrid w:val="0"/>
        <w:spacing w:line="360" w:lineRule="auto"/>
        <w:ind w:firstLine="560"/>
        <w:rPr>
          <w:rFonts w:ascii="宋体" w:hAnsi="宋体" w:cs="宋体"/>
          <w:color w:val="000000"/>
          <w:sz w:val="24"/>
        </w:rPr>
      </w:pPr>
      <w:r>
        <w:rPr>
          <w:rFonts w:ascii="宋体" w:hAnsi="宋体" w:cs="宋体" w:hint="eastAsia"/>
          <w:color w:val="000000"/>
          <w:sz w:val="24"/>
        </w:rPr>
        <w:t>本人</w:t>
      </w:r>
      <w:r>
        <w:rPr>
          <w:rFonts w:ascii="宋体" w:hAnsi="宋体" w:cs="宋体" w:hint="eastAsia"/>
          <w:color w:val="000000"/>
          <w:sz w:val="24"/>
          <w:u w:val="single"/>
        </w:rPr>
        <w:t xml:space="preserve"> ＸＸ </w:t>
      </w:r>
      <w:r>
        <w:rPr>
          <w:rFonts w:ascii="宋体" w:hAnsi="宋体" w:cs="宋体" w:hint="eastAsia"/>
          <w:color w:val="000000"/>
          <w:sz w:val="24"/>
        </w:rPr>
        <w:t>，身份证号</w:t>
      </w:r>
      <w:r>
        <w:rPr>
          <w:rFonts w:ascii="宋体" w:hAnsi="宋体" w:cs="宋体" w:hint="eastAsia"/>
          <w:color w:val="000000"/>
          <w:sz w:val="24"/>
          <w:u w:val="single"/>
        </w:rPr>
        <w:t xml:space="preserve">                 </w:t>
      </w:r>
      <w:r>
        <w:rPr>
          <w:rFonts w:ascii="宋体" w:hAnsi="宋体" w:cs="宋体" w:hint="eastAsia"/>
          <w:color w:val="000000"/>
          <w:sz w:val="24"/>
        </w:rPr>
        <w:t>，系</w:t>
      </w:r>
      <w:r>
        <w:rPr>
          <w:rFonts w:ascii="宋体" w:hAnsi="宋体" w:cs="宋体" w:hint="eastAsia"/>
          <w:color w:val="000000"/>
          <w:sz w:val="24"/>
          <w:u w:val="single"/>
        </w:rPr>
        <w:t xml:space="preserve">                   </w:t>
      </w:r>
      <w:r>
        <w:rPr>
          <w:rFonts w:ascii="宋体" w:hAnsi="宋体" w:cs="宋体" w:hint="eastAsia"/>
          <w:color w:val="000000"/>
          <w:sz w:val="24"/>
        </w:rPr>
        <w:t>（单位）主要负责人，本人郑重承诺：在承包</w:t>
      </w:r>
      <w:r>
        <w:rPr>
          <w:rFonts w:ascii="宋体" w:hAnsi="宋体" w:cs="宋体" w:hint="eastAsia"/>
          <w:color w:val="000000"/>
          <w:sz w:val="24"/>
          <w:u w:val="single"/>
        </w:rPr>
        <w:t>“世纪江山如诗”</w:t>
      </w:r>
      <w:r>
        <w:rPr>
          <w:rFonts w:ascii="宋体" w:hAnsi="宋体" w:cs="宋体" w:hint="eastAsia"/>
          <w:color w:val="000000" w:themeColor="text1"/>
          <w:sz w:val="24"/>
        </w:rPr>
        <w:t>机械通风设备及白铁风管</w:t>
      </w:r>
      <w:r>
        <w:rPr>
          <w:rFonts w:ascii="宋体" w:hAnsi="宋体" w:cs="宋体" w:hint="eastAsia"/>
          <w:color w:val="000000"/>
          <w:sz w:val="24"/>
        </w:rPr>
        <w:t>劳务施工过程中，本施工队不得恶意挖取贵公司在建船舶其他施工队工作人员，一经发现愿意承担2000元的罚款。</w:t>
      </w:r>
    </w:p>
    <w:p w:rsidR="009A7C41" w:rsidRDefault="00FB6B4E">
      <w:pPr>
        <w:adjustRightInd w:val="0"/>
        <w:snapToGrid w:val="0"/>
        <w:spacing w:line="360" w:lineRule="auto"/>
        <w:ind w:firstLine="560"/>
        <w:rPr>
          <w:rFonts w:ascii="宋体" w:hAnsi="宋体" w:cs="宋体"/>
          <w:color w:val="000000"/>
          <w:sz w:val="24"/>
        </w:rPr>
      </w:pPr>
      <w:r>
        <w:rPr>
          <w:rFonts w:ascii="宋体" w:hAnsi="宋体" w:cs="宋体" w:hint="eastAsia"/>
          <w:color w:val="000000"/>
          <w:sz w:val="24"/>
        </w:rPr>
        <w:t xml:space="preserve">                                    </w:t>
      </w:r>
    </w:p>
    <w:p w:rsidR="009A7C41" w:rsidRDefault="00FB6B4E">
      <w:pPr>
        <w:adjustRightInd w:val="0"/>
        <w:snapToGrid w:val="0"/>
        <w:spacing w:line="360" w:lineRule="auto"/>
        <w:ind w:firstLine="560"/>
        <w:rPr>
          <w:rFonts w:ascii="宋体" w:hAnsi="宋体" w:cs="宋体"/>
          <w:color w:val="000000"/>
          <w:sz w:val="24"/>
        </w:rPr>
      </w:pPr>
      <w:r>
        <w:rPr>
          <w:rFonts w:ascii="宋体" w:hAnsi="宋体" w:cs="宋体" w:hint="eastAsia"/>
          <w:color w:val="000000"/>
          <w:sz w:val="24"/>
        </w:rPr>
        <w:t xml:space="preserve">                                               承诺人：</w:t>
      </w:r>
    </w:p>
    <w:p w:rsidR="009A7C41" w:rsidRDefault="00FB6B4E">
      <w:pPr>
        <w:adjustRightInd w:val="0"/>
        <w:snapToGrid w:val="0"/>
        <w:spacing w:line="360" w:lineRule="auto"/>
        <w:ind w:firstLine="560"/>
        <w:rPr>
          <w:rFonts w:ascii="宋体" w:hAnsi="宋体" w:cs="宋体"/>
          <w:color w:val="000000"/>
          <w:sz w:val="24"/>
        </w:rPr>
      </w:pPr>
      <w:r>
        <w:rPr>
          <w:rFonts w:ascii="宋体" w:hAnsi="宋体" w:cs="宋体" w:hint="eastAsia"/>
          <w:color w:val="000000"/>
          <w:sz w:val="24"/>
        </w:rPr>
        <w:t xml:space="preserve">                                                        2023年  月  日</w:t>
      </w:r>
    </w:p>
    <w:p w:rsidR="009A7C41" w:rsidRDefault="00FB6B4E">
      <w:pPr>
        <w:tabs>
          <w:tab w:val="left" w:pos="360"/>
        </w:tabs>
        <w:adjustRightInd w:val="0"/>
        <w:snapToGrid w:val="0"/>
        <w:spacing w:line="360" w:lineRule="auto"/>
        <w:rPr>
          <w:rFonts w:ascii="宋体" w:hAnsi="宋体" w:cs="宋体"/>
          <w:b/>
          <w:sz w:val="24"/>
        </w:rPr>
      </w:pPr>
      <w:r>
        <w:rPr>
          <w:rFonts w:ascii="宋体" w:hAnsi="宋体" w:cs="宋体" w:hint="eastAsia"/>
          <w:color w:val="000000"/>
          <w:sz w:val="24"/>
        </w:rPr>
        <w:br w:type="page"/>
      </w:r>
      <w:r>
        <w:rPr>
          <w:rFonts w:ascii="宋体" w:hAnsi="宋体" w:cs="宋体" w:hint="eastAsia"/>
          <w:b/>
          <w:sz w:val="24"/>
        </w:rPr>
        <w:lastRenderedPageBreak/>
        <w:t>合同附件三</w:t>
      </w:r>
    </w:p>
    <w:p w:rsidR="009A7C41" w:rsidRDefault="00FB6B4E">
      <w:pPr>
        <w:snapToGrid w:val="0"/>
        <w:spacing w:line="360" w:lineRule="auto"/>
        <w:ind w:firstLine="723"/>
        <w:jc w:val="center"/>
        <w:rPr>
          <w:rFonts w:ascii="宋体" w:hAnsi="宋体" w:cs="宋体"/>
          <w:b/>
          <w:bCs/>
          <w:sz w:val="24"/>
        </w:rPr>
      </w:pPr>
      <w:r>
        <w:rPr>
          <w:rFonts w:ascii="宋体" w:hAnsi="宋体" w:cs="宋体" w:hint="eastAsia"/>
          <w:b/>
          <w:bCs/>
          <w:sz w:val="24"/>
        </w:rPr>
        <w:t>外包工程项目安全管理协议</w:t>
      </w:r>
    </w:p>
    <w:p w:rsidR="009A7C41" w:rsidRDefault="009A7C41">
      <w:pPr>
        <w:snapToGrid w:val="0"/>
        <w:spacing w:line="360" w:lineRule="auto"/>
        <w:ind w:firstLine="723"/>
        <w:jc w:val="center"/>
        <w:rPr>
          <w:rFonts w:ascii="宋体" w:hAnsi="宋体" w:cs="宋体"/>
          <w:b/>
          <w:bCs/>
          <w:sz w:val="24"/>
        </w:rPr>
      </w:pPr>
    </w:p>
    <w:p w:rsidR="009A7C41" w:rsidRDefault="00FB6B4E">
      <w:pPr>
        <w:snapToGrid w:val="0"/>
        <w:spacing w:line="360" w:lineRule="auto"/>
        <w:ind w:firstLine="560"/>
        <w:rPr>
          <w:rFonts w:ascii="宋体" w:hAnsi="宋体" w:cs="宋体"/>
          <w:sz w:val="24"/>
        </w:rPr>
      </w:pPr>
      <w:r>
        <w:rPr>
          <w:rFonts w:ascii="宋体" w:hAnsi="宋体" w:cs="宋体" w:hint="eastAsia"/>
          <w:sz w:val="24"/>
        </w:rPr>
        <w:t>甲方</w:t>
      </w:r>
      <w:r>
        <w:rPr>
          <w:rFonts w:ascii="宋体" w:hAnsi="宋体" w:cs="宋体" w:hint="eastAsia"/>
          <w:bCs/>
          <w:sz w:val="24"/>
        </w:rPr>
        <w:t>（工程发包方）</w:t>
      </w:r>
      <w:r>
        <w:rPr>
          <w:rFonts w:ascii="宋体" w:hAnsi="宋体" w:cs="宋体" w:hint="eastAsia"/>
          <w:sz w:val="24"/>
        </w:rPr>
        <w:t>：重庆中江船业有限公司</w:t>
      </w:r>
    </w:p>
    <w:p w:rsidR="009A7C41" w:rsidRDefault="00FB6B4E">
      <w:pPr>
        <w:snapToGrid w:val="0"/>
        <w:spacing w:line="360" w:lineRule="auto"/>
        <w:ind w:firstLineChars="200" w:firstLine="480"/>
        <w:rPr>
          <w:rFonts w:ascii="宋体" w:hAnsi="宋体" w:cs="宋体"/>
          <w:b/>
          <w:sz w:val="24"/>
        </w:rPr>
      </w:pPr>
      <w:r>
        <w:rPr>
          <w:rFonts w:ascii="宋体" w:hAnsi="宋体" w:cs="宋体" w:hint="eastAsia"/>
          <w:sz w:val="24"/>
        </w:rPr>
        <w:t>乙方</w:t>
      </w:r>
      <w:r>
        <w:rPr>
          <w:rFonts w:ascii="宋体" w:hAnsi="宋体" w:cs="宋体" w:hint="eastAsia"/>
          <w:bCs/>
          <w:sz w:val="24"/>
        </w:rPr>
        <w:t>（工程承包方）</w:t>
      </w:r>
      <w:r>
        <w:rPr>
          <w:rFonts w:ascii="宋体" w:hAnsi="宋体" w:cs="宋体" w:hint="eastAsia"/>
          <w:sz w:val="24"/>
        </w:rPr>
        <w:t>：</w:t>
      </w:r>
      <w:r>
        <w:rPr>
          <w:rFonts w:ascii="宋体" w:hAnsi="宋体" w:cs="宋体" w:hint="eastAsia"/>
          <w:color w:val="000000"/>
          <w:sz w:val="24"/>
        </w:rPr>
        <w:t>ＸＸ有限公司</w:t>
      </w:r>
    </w:p>
    <w:p w:rsidR="009A7C41" w:rsidRDefault="00FB6B4E">
      <w:pPr>
        <w:snapToGrid w:val="0"/>
        <w:spacing w:line="360" w:lineRule="auto"/>
        <w:ind w:firstLine="560"/>
        <w:rPr>
          <w:rFonts w:ascii="宋体" w:hAnsi="宋体" w:cs="宋体"/>
          <w:color w:val="000000"/>
          <w:sz w:val="24"/>
          <w:u w:val="single"/>
        </w:rPr>
      </w:pPr>
      <w:r>
        <w:rPr>
          <w:rFonts w:ascii="宋体" w:hAnsi="宋体" w:cs="宋体" w:hint="eastAsia"/>
          <w:sz w:val="24"/>
        </w:rPr>
        <w:t>工程名称：</w:t>
      </w:r>
      <w:r>
        <w:rPr>
          <w:rFonts w:ascii="宋体" w:hAnsi="宋体" w:cs="宋体" w:hint="eastAsia"/>
          <w:color w:val="000000"/>
          <w:sz w:val="24"/>
          <w:u w:val="single"/>
        </w:rPr>
        <w:t>“ＸＸ江山如诗船”</w:t>
      </w:r>
    </w:p>
    <w:p w:rsidR="009A7C41" w:rsidRDefault="009A7C41">
      <w:pPr>
        <w:snapToGrid w:val="0"/>
        <w:spacing w:line="360" w:lineRule="auto"/>
        <w:ind w:firstLine="560"/>
        <w:rPr>
          <w:rFonts w:ascii="宋体" w:hAnsi="宋体" w:cs="宋体"/>
          <w:color w:val="000000"/>
          <w:sz w:val="24"/>
          <w:u w:val="single"/>
        </w:rPr>
      </w:pPr>
    </w:p>
    <w:p w:rsidR="009A7C41" w:rsidRDefault="00FB6B4E">
      <w:pPr>
        <w:snapToGrid w:val="0"/>
        <w:spacing w:line="360" w:lineRule="auto"/>
        <w:ind w:firstLine="560"/>
        <w:rPr>
          <w:rFonts w:ascii="宋体" w:hAnsi="宋体" w:cs="宋体"/>
          <w:sz w:val="24"/>
        </w:rPr>
      </w:pPr>
      <w:r>
        <w:rPr>
          <w:rFonts w:ascii="宋体" w:hAnsi="宋体" w:cs="宋体" w:hint="eastAsia"/>
          <w:sz w:val="24"/>
        </w:rPr>
        <w:t>为贯彻“安全第一、预防为主、综合治理”的安全生产方针，根据安全生产法等法律法规规定，明确双方的安全生产责任，确保施工安全，双方在签订工程合同时，同时签订本协议。</w:t>
      </w:r>
    </w:p>
    <w:p w:rsidR="009A7C41" w:rsidRDefault="00FB6B4E">
      <w:pPr>
        <w:snapToGrid w:val="0"/>
        <w:spacing w:line="360" w:lineRule="auto"/>
        <w:ind w:firstLine="562"/>
        <w:rPr>
          <w:rFonts w:ascii="宋体" w:hAnsi="宋体" w:cs="宋体"/>
          <w:b/>
          <w:bCs/>
          <w:sz w:val="24"/>
        </w:rPr>
      </w:pPr>
      <w:r>
        <w:rPr>
          <w:rFonts w:ascii="宋体" w:hAnsi="宋体" w:cs="宋体" w:hint="eastAsia"/>
          <w:b/>
          <w:bCs/>
          <w:sz w:val="24"/>
        </w:rPr>
        <w:t>一、甲乙双方协同配合管理责任</w:t>
      </w:r>
    </w:p>
    <w:p w:rsidR="009A7C41" w:rsidRDefault="00FB6B4E">
      <w:pPr>
        <w:pStyle w:val="11"/>
        <w:tabs>
          <w:tab w:val="left" w:pos="1780"/>
        </w:tabs>
        <w:snapToGrid w:val="0"/>
        <w:spacing w:line="360" w:lineRule="auto"/>
        <w:ind w:firstLine="482"/>
        <w:rPr>
          <w:sz w:val="24"/>
          <w:szCs w:val="24"/>
        </w:rPr>
      </w:pPr>
      <w:bookmarkStart w:id="6" w:name="bookmark10"/>
      <w:r>
        <w:rPr>
          <w:rFonts w:hint="eastAsia"/>
          <w:b/>
          <w:bCs/>
          <w:sz w:val="24"/>
          <w:szCs w:val="24"/>
        </w:rPr>
        <w:t>1</w:t>
      </w:r>
      <w:bookmarkEnd w:id="6"/>
      <w:r>
        <w:rPr>
          <w:rFonts w:hint="eastAsia"/>
          <w:sz w:val="24"/>
          <w:szCs w:val="24"/>
        </w:rPr>
        <w:t>、甲、乙双方必须严格执行有关安全生产法律、法规、规章、强制标准和安全操作规程及施工安全管理规定。</w:t>
      </w:r>
    </w:p>
    <w:p w:rsidR="009A7C41" w:rsidRDefault="00FB6B4E">
      <w:pPr>
        <w:pStyle w:val="11"/>
        <w:tabs>
          <w:tab w:val="left" w:pos="1780"/>
        </w:tabs>
        <w:snapToGrid w:val="0"/>
        <w:spacing w:line="360" w:lineRule="auto"/>
        <w:ind w:firstLine="482"/>
        <w:rPr>
          <w:sz w:val="24"/>
          <w:szCs w:val="24"/>
        </w:rPr>
      </w:pPr>
      <w:bookmarkStart w:id="7" w:name="bookmark11"/>
      <w:r>
        <w:rPr>
          <w:rFonts w:hint="eastAsia"/>
          <w:b/>
          <w:bCs/>
          <w:sz w:val="24"/>
          <w:szCs w:val="24"/>
        </w:rPr>
        <w:t>2</w:t>
      </w:r>
      <w:bookmarkEnd w:id="7"/>
      <w:r>
        <w:rPr>
          <w:rFonts w:hint="eastAsia"/>
          <w:sz w:val="24"/>
          <w:szCs w:val="24"/>
        </w:rPr>
        <w:t>、甲、乙双方都应建立安全管理规章制度，乙方必须配备现场专职（或兼职）安全员。施工期间，负责本工程项目的日常安全生产（包括消防、环保）等管理工作。</w:t>
      </w:r>
    </w:p>
    <w:p w:rsidR="009A7C41" w:rsidRDefault="00FB6B4E">
      <w:pPr>
        <w:pStyle w:val="11"/>
        <w:tabs>
          <w:tab w:val="left" w:pos="780"/>
        </w:tabs>
        <w:snapToGrid w:val="0"/>
        <w:spacing w:line="360" w:lineRule="auto"/>
        <w:ind w:firstLine="482"/>
        <w:rPr>
          <w:sz w:val="24"/>
          <w:szCs w:val="24"/>
        </w:rPr>
      </w:pPr>
      <w:bookmarkStart w:id="8" w:name="bookmark12"/>
      <w:r>
        <w:rPr>
          <w:rFonts w:hint="eastAsia"/>
          <w:b/>
          <w:bCs/>
          <w:sz w:val="24"/>
          <w:szCs w:val="24"/>
        </w:rPr>
        <w:t>3</w:t>
      </w:r>
      <w:bookmarkEnd w:id="8"/>
      <w:r>
        <w:rPr>
          <w:rFonts w:hint="eastAsia"/>
          <w:sz w:val="24"/>
          <w:szCs w:val="24"/>
        </w:rPr>
        <w:t>、甲、乙双方在施工前要认真勘察施工现场，甲方对乙方负责人和工程技术人员根据工程项目内容、特点进行全面的安全技术交底。乙方应详细了解工程项目的作业环境、施工日期、各类安全措施情况及安全注意事项后，拟订施工计划和施工安全技术措施，并严格执行。</w:t>
      </w:r>
    </w:p>
    <w:p w:rsidR="009A7C41" w:rsidRDefault="00FB6B4E">
      <w:pPr>
        <w:pStyle w:val="11"/>
        <w:tabs>
          <w:tab w:val="left" w:pos="1726"/>
        </w:tabs>
        <w:snapToGrid w:val="0"/>
        <w:spacing w:line="360" w:lineRule="auto"/>
        <w:ind w:firstLine="482"/>
        <w:jc w:val="left"/>
        <w:rPr>
          <w:sz w:val="24"/>
          <w:szCs w:val="24"/>
        </w:rPr>
      </w:pPr>
      <w:bookmarkStart w:id="9" w:name="bookmark13"/>
      <w:r>
        <w:rPr>
          <w:rFonts w:hint="eastAsia"/>
          <w:b/>
          <w:bCs/>
          <w:sz w:val="24"/>
          <w:szCs w:val="24"/>
        </w:rPr>
        <w:t>4</w:t>
      </w:r>
      <w:bookmarkEnd w:id="9"/>
      <w:r>
        <w:rPr>
          <w:rFonts w:hint="eastAsia"/>
          <w:sz w:val="24"/>
          <w:szCs w:val="24"/>
        </w:rPr>
        <w:t>、在甲方的同一区域内有二个及以上的施工队伍进行交叉作业时，甲方负有统一协调管理责任。乙方应当对施工现场采取必要的安全防护措施，设置醒目的安全警示标志，以防闲杂人员进入。</w:t>
      </w:r>
    </w:p>
    <w:p w:rsidR="009A7C41" w:rsidRDefault="00FB6B4E">
      <w:pPr>
        <w:pStyle w:val="11"/>
        <w:tabs>
          <w:tab w:val="left" w:pos="1726"/>
        </w:tabs>
        <w:snapToGrid w:val="0"/>
        <w:spacing w:line="360" w:lineRule="auto"/>
        <w:ind w:firstLine="482"/>
        <w:rPr>
          <w:sz w:val="24"/>
          <w:szCs w:val="24"/>
        </w:rPr>
      </w:pPr>
      <w:bookmarkStart w:id="10" w:name="bookmark14"/>
      <w:r>
        <w:rPr>
          <w:rFonts w:hint="eastAsia"/>
          <w:b/>
          <w:bCs/>
          <w:sz w:val="24"/>
          <w:szCs w:val="24"/>
        </w:rPr>
        <w:t>5</w:t>
      </w:r>
      <w:bookmarkEnd w:id="10"/>
      <w:r>
        <w:rPr>
          <w:rFonts w:hint="eastAsia"/>
          <w:sz w:val="24"/>
          <w:szCs w:val="24"/>
        </w:rPr>
        <w:t>、甲、乙双方必须认真对本单位员工进行安全生产制度及安全技术知识教育，增强员工法制观念，提高员工安全生产意识和自我保护技能，督促员工自觉遵守安全生产法规、纪律、制度。</w:t>
      </w:r>
    </w:p>
    <w:p w:rsidR="009A7C41" w:rsidRDefault="00FB6B4E">
      <w:pPr>
        <w:pStyle w:val="11"/>
        <w:tabs>
          <w:tab w:val="left" w:pos="1726"/>
        </w:tabs>
        <w:snapToGrid w:val="0"/>
        <w:spacing w:line="360" w:lineRule="auto"/>
        <w:ind w:firstLine="482"/>
        <w:jc w:val="left"/>
        <w:rPr>
          <w:sz w:val="24"/>
          <w:szCs w:val="24"/>
        </w:rPr>
      </w:pPr>
      <w:bookmarkStart w:id="11" w:name="bookmark15"/>
      <w:r>
        <w:rPr>
          <w:rFonts w:hint="eastAsia"/>
          <w:b/>
          <w:bCs/>
          <w:sz w:val="24"/>
          <w:szCs w:val="24"/>
        </w:rPr>
        <w:t>6</w:t>
      </w:r>
      <w:bookmarkEnd w:id="11"/>
      <w:r>
        <w:rPr>
          <w:rFonts w:hint="eastAsia"/>
          <w:sz w:val="24"/>
          <w:szCs w:val="24"/>
        </w:rPr>
        <w:t>、</w:t>
      </w:r>
      <w:bookmarkStart w:id="12" w:name="bookmark16"/>
      <w:r>
        <w:rPr>
          <w:rFonts w:hint="eastAsia"/>
          <w:sz w:val="24"/>
          <w:szCs w:val="24"/>
        </w:rPr>
        <w:t>施工前，乙方应当组织对进场参加施工的人员进行安全培训，确保合格后上岗；甲方应对乙方进场施工人员进行入厂前安全生产告知教育，介绍施工中有关安全、消防、环保及厂区管理等要求。乙方若在施工中要增添进场参加施工人员，必须向甲方申报，甲方进行入厂前安全生产告知教育并备案。未经甲方进行入厂前安全生产告知教育的乙方进场施工人员，发生安全生产事故，责任由乙方全部承担。</w:t>
      </w:r>
    </w:p>
    <w:p w:rsidR="009A7C41" w:rsidRDefault="00FB6B4E">
      <w:pPr>
        <w:pStyle w:val="11"/>
        <w:tabs>
          <w:tab w:val="left" w:pos="1726"/>
        </w:tabs>
        <w:snapToGrid w:val="0"/>
        <w:spacing w:line="360" w:lineRule="auto"/>
        <w:ind w:firstLine="482"/>
        <w:jc w:val="left"/>
        <w:rPr>
          <w:sz w:val="24"/>
          <w:szCs w:val="24"/>
        </w:rPr>
      </w:pPr>
      <w:r>
        <w:rPr>
          <w:rFonts w:hint="eastAsia"/>
          <w:b/>
          <w:bCs/>
          <w:sz w:val="24"/>
          <w:szCs w:val="24"/>
        </w:rPr>
        <w:t>7</w:t>
      </w:r>
      <w:bookmarkEnd w:id="12"/>
      <w:r>
        <w:rPr>
          <w:rFonts w:hint="eastAsia"/>
          <w:sz w:val="24"/>
          <w:szCs w:val="24"/>
        </w:rPr>
        <w:t>、甲乙双方应经常联系，相互协助检查和处理工程施工中有关的安全工作，共同预防事故发生。乙方人员施工中发生的不安全情况应及时向甲方通报，甲方安全管理部门有权对</w:t>
      </w:r>
      <w:r>
        <w:rPr>
          <w:rFonts w:hint="eastAsia"/>
          <w:sz w:val="24"/>
          <w:szCs w:val="24"/>
        </w:rPr>
        <w:lastRenderedPageBreak/>
        <w:t>乙方实施安全监督、处罚。</w:t>
      </w:r>
    </w:p>
    <w:p w:rsidR="009A7C41" w:rsidRDefault="00FB6B4E">
      <w:pPr>
        <w:pStyle w:val="11"/>
        <w:tabs>
          <w:tab w:val="left" w:pos="1726"/>
        </w:tabs>
        <w:snapToGrid w:val="0"/>
        <w:spacing w:line="360" w:lineRule="auto"/>
        <w:ind w:firstLine="482"/>
        <w:rPr>
          <w:sz w:val="24"/>
          <w:szCs w:val="24"/>
        </w:rPr>
      </w:pPr>
      <w:bookmarkStart w:id="13" w:name="bookmark17"/>
      <w:r>
        <w:rPr>
          <w:rFonts w:hint="eastAsia"/>
          <w:b/>
          <w:bCs/>
          <w:sz w:val="24"/>
          <w:szCs w:val="24"/>
        </w:rPr>
        <w:t>8</w:t>
      </w:r>
      <w:bookmarkEnd w:id="13"/>
      <w:r>
        <w:rPr>
          <w:rFonts w:hint="eastAsia"/>
          <w:sz w:val="24"/>
          <w:szCs w:val="24"/>
        </w:rPr>
        <w:t>、乙方在施工期间必须严格遵守和执行甲方在安全生产方面的有关规定，接受甲方的监督、检查和指导。甲方有协助乙方搞好安全生产、督促检查的责任。对于查出的事故隐患，乙方应当立即整改；当隐患存在现实危险时，应立即停止施工，撤出作业人员。对限期整改项目，需经甲方评估同意后，方可恢复作业；如乙方拒不整改，甲方有权责令乙方暂停施工或撤消合同,对此造成的损失均由乙方承担。乙方有权拒绝甲方违章指挥、强令冒险作业。</w:t>
      </w:r>
    </w:p>
    <w:p w:rsidR="009A7C41" w:rsidRDefault="00FB6B4E">
      <w:pPr>
        <w:pStyle w:val="11"/>
        <w:tabs>
          <w:tab w:val="left" w:pos="1889"/>
        </w:tabs>
        <w:snapToGrid w:val="0"/>
        <w:spacing w:line="360" w:lineRule="auto"/>
        <w:ind w:firstLine="482"/>
        <w:jc w:val="left"/>
        <w:rPr>
          <w:sz w:val="24"/>
          <w:szCs w:val="24"/>
        </w:rPr>
      </w:pPr>
      <w:bookmarkStart w:id="14" w:name="bookmark18"/>
      <w:r>
        <w:rPr>
          <w:rFonts w:hint="eastAsia"/>
          <w:b/>
          <w:bCs/>
          <w:sz w:val="24"/>
          <w:szCs w:val="24"/>
        </w:rPr>
        <w:t>9</w:t>
      </w:r>
      <w:bookmarkEnd w:id="14"/>
      <w:r>
        <w:rPr>
          <w:rFonts w:hint="eastAsia"/>
          <w:sz w:val="24"/>
          <w:szCs w:val="24"/>
        </w:rPr>
        <w:t>、施工区域范围各类安全防护设施、安全警示标志和接地线等不得擅自拆除、变动。如确实需要拆除、变动的，必须经施工负责人和甲、乙双方指派的安全管理人员书面同意，并办妥必要、可靠的安全措施后方进行。任何一方人员擅自拆除、变动安全防护设施、警示标志和接地线所造成的后果，均由该方负责。</w:t>
      </w:r>
    </w:p>
    <w:p w:rsidR="009A7C41" w:rsidRDefault="00FB6B4E">
      <w:pPr>
        <w:pStyle w:val="11"/>
        <w:tabs>
          <w:tab w:val="left" w:pos="1872"/>
        </w:tabs>
        <w:snapToGrid w:val="0"/>
        <w:spacing w:line="360" w:lineRule="auto"/>
        <w:ind w:firstLine="482"/>
        <w:jc w:val="left"/>
        <w:rPr>
          <w:sz w:val="24"/>
          <w:szCs w:val="24"/>
        </w:rPr>
      </w:pPr>
      <w:bookmarkStart w:id="15" w:name="bookmark19"/>
      <w:r>
        <w:rPr>
          <w:rFonts w:hint="eastAsia"/>
          <w:b/>
          <w:bCs/>
          <w:sz w:val="24"/>
          <w:szCs w:val="24"/>
        </w:rPr>
        <w:t>1</w:t>
      </w:r>
      <w:bookmarkEnd w:id="15"/>
      <w:r>
        <w:rPr>
          <w:rFonts w:hint="eastAsia"/>
          <w:b/>
          <w:bCs/>
          <w:sz w:val="24"/>
          <w:szCs w:val="24"/>
        </w:rPr>
        <w:t>0</w:t>
      </w:r>
      <w:r>
        <w:rPr>
          <w:rFonts w:hint="eastAsia"/>
          <w:sz w:val="24"/>
          <w:szCs w:val="24"/>
        </w:rPr>
        <w:t>、甲方对动火作业、吊装作业、涂装作业、劳保用品等危险作业实行审批制，乙方应按甲方要求提交危险作业申请，经甲方审批后方可实施。甲、乙双方必须严格执行危险作业的操作规程，落实现场监管措施。</w:t>
      </w:r>
    </w:p>
    <w:p w:rsidR="009A7C41" w:rsidRDefault="00FB6B4E">
      <w:pPr>
        <w:pStyle w:val="11"/>
        <w:tabs>
          <w:tab w:val="left" w:pos="1872"/>
        </w:tabs>
        <w:snapToGrid w:val="0"/>
        <w:spacing w:line="360" w:lineRule="auto"/>
        <w:ind w:firstLine="480"/>
        <w:jc w:val="left"/>
        <w:rPr>
          <w:sz w:val="24"/>
          <w:szCs w:val="24"/>
        </w:rPr>
      </w:pPr>
      <w:r>
        <w:rPr>
          <w:rFonts w:hint="eastAsia"/>
          <w:sz w:val="24"/>
          <w:szCs w:val="24"/>
        </w:rPr>
        <w:t>11、乙方在执行有可能发生火灾、爆炸、触电、高空坠落、中毒、窒息、机械伤害、烧烫伤等人身伤亡事故和可能引起严重设备事故任务时，乙方在施工前应主动书面通知甲方，甲方事先向乙方进行详细的安全技术交底，要求乙方制定施工安全技术措施，经甲方审查合格后监督乙方实施，否则一切后果乙方自负。</w:t>
      </w:r>
    </w:p>
    <w:p w:rsidR="009A7C41" w:rsidRDefault="00FB6B4E">
      <w:pPr>
        <w:pStyle w:val="11"/>
        <w:tabs>
          <w:tab w:val="left" w:pos="1872"/>
        </w:tabs>
        <w:snapToGrid w:val="0"/>
        <w:spacing w:line="360" w:lineRule="auto"/>
        <w:ind w:firstLine="480"/>
        <w:jc w:val="left"/>
        <w:rPr>
          <w:sz w:val="24"/>
          <w:szCs w:val="24"/>
        </w:rPr>
      </w:pPr>
      <w:r>
        <w:rPr>
          <w:rFonts w:hint="eastAsia"/>
          <w:sz w:val="24"/>
          <w:szCs w:val="24"/>
        </w:rPr>
        <w:t>12、乙方在施工期间，借用甲方设备的，甲、乙双方有关人员办理借用手续。甲方应保证借出的设备完好并符合安全要求，设备的使用（包括有特殊使用要求说明的）应当交代清楚。乙方必须进行检验，一经接收，设备的保管应由乙方负责，并严格执行安全操作规程。在使用过程中，因使用操作不当而造成伤亡事故，责任由乙方承担。</w:t>
      </w:r>
    </w:p>
    <w:p w:rsidR="009A7C41" w:rsidRDefault="00FB6B4E">
      <w:pPr>
        <w:pStyle w:val="11"/>
        <w:tabs>
          <w:tab w:val="left" w:pos="1872"/>
        </w:tabs>
        <w:snapToGrid w:val="0"/>
        <w:spacing w:line="360" w:lineRule="auto"/>
        <w:ind w:firstLine="480"/>
        <w:jc w:val="left"/>
        <w:rPr>
          <w:sz w:val="24"/>
          <w:szCs w:val="24"/>
        </w:rPr>
      </w:pPr>
      <w:bookmarkStart w:id="16" w:name="bookmark20"/>
      <w:r>
        <w:rPr>
          <w:rFonts w:hint="eastAsia"/>
          <w:bCs/>
          <w:sz w:val="24"/>
          <w:szCs w:val="24"/>
        </w:rPr>
        <w:t>1</w:t>
      </w:r>
      <w:bookmarkEnd w:id="16"/>
      <w:r>
        <w:rPr>
          <w:rFonts w:hint="eastAsia"/>
          <w:bCs/>
          <w:sz w:val="24"/>
          <w:szCs w:val="24"/>
        </w:rPr>
        <w:t>3</w:t>
      </w:r>
      <w:r>
        <w:rPr>
          <w:rFonts w:hint="eastAsia"/>
          <w:sz w:val="24"/>
          <w:szCs w:val="24"/>
        </w:rPr>
        <w:t>、甲方不得指派乙方人员从事合同外的施工任务，乙方应拒绝执行合同外的施工任务。</w:t>
      </w:r>
    </w:p>
    <w:p w:rsidR="009A7C41" w:rsidRDefault="00FB6B4E">
      <w:pPr>
        <w:pStyle w:val="11"/>
        <w:tabs>
          <w:tab w:val="left" w:pos="1889"/>
        </w:tabs>
        <w:snapToGrid w:val="0"/>
        <w:spacing w:line="360" w:lineRule="auto"/>
        <w:ind w:firstLine="480"/>
        <w:jc w:val="left"/>
        <w:rPr>
          <w:sz w:val="24"/>
          <w:szCs w:val="24"/>
        </w:rPr>
      </w:pPr>
      <w:bookmarkStart w:id="17" w:name="bookmark21"/>
      <w:r>
        <w:rPr>
          <w:rFonts w:hint="eastAsia"/>
          <w:bCs/>
          <w:sz w:val="24"/>
          <w:szCs w:val="24"/>
        </w:rPr>
        <w:t>1</w:t>
      </w:r>
      <w:bookmarkEnd w:id="17"/>
      <w:r>
        <w:rPr>
          <w:rFonts w:hint="eastAsia"/>
          <w:bCs/>
          <w:sz w:val="24"/>
          <w:szCs w:val="24"/>
        </w:rPr>
        <w:t>4</w:t>
      </w:r>
      <w:r>
        <w:rPr>
          <w:rFonts w:hint="eastAsia"/>
          <w:sz w:val="24"/>
          <w:szCs w:val="24"/>
        </w:rPr>
        <w:t>、贯彻谁</w:t>
      </w:r>
      <w:proofErr w:type="gramStart"/>
      <w:r>
        <w:rPr>
          <w:rFonts w:hint="eastAsia"/>
          <w:sz w:val="24"/>
          <w:szCs w:val="24"/>
        </w:rPr>
        <w:t>施工谁</w:t>
      </w:r>
      <w:proofErr w:type="gramEnd"/>
      <w:r>
        <w:rPr>
          <w:rFonts w:hint="eastAsia"/>
          <w:sz w:val="24"/>
          <w:szCs w:val="24"/>
        </w:rPr>
        <w:t>负责的安全管理原则，施工期间发生伤亡事故，双方应立即启动事故应急救援预案，开展紧急抢救伤员和保护现场，按照有关生产安全事故报告规定，在事故发生后及时报告所在地安全生产监督管理部门和公安、消防等有关部门。</w:t>
      </w:r>
    </w:p>
    <w:p w:rsidR="009A7C41" w:rsidRDefault="00FB6B4E">
      <w:pPr>
        <w:snapToGrid w:val="0"/>
        <w:spacing w:line="360" w:lineRule="auto"/>
        <w:ind w:firstLineChars="200" w:firstLine="480"/>
        <w:textAlignment w:val="baseline"/>
        <w:rPr>
          <w:rFonts w:ascii="宋体" w:hAnsi="宋体" w:cs="宋体"/>
          <w:sz w:val="24"/>
        </w:rPr>
      </w:pPr>
      <w:r>
        <w:rPr>
          <w:rFonts w:ascii="宋体" w:hAnsi="宋体" w:cs="宋体" w:hint="eastAsia"/>
          <w:sz w:val="24"/>
        </w:rPr>
        <w:t>15、按月发放民工工资，根据节点完成情况，支付每一期工程款时，凭民工工资发放表进行审批，杜绝拖欠民工工资的违法行为。</w:t>
      </w:r>
    </w:p>
    <w:p w:rsidR="009A7C41" w:rsidRDefault="00FB6B4E">
      <w:pPr>
        <w:snapToGrid w:val="0"/>
        <w:spacing w:line="360" w:lineRule="auto"/>
        <w:ind w:firstLine="562"/>
        <w:rPr>
          <w:rFonts w:ascii="宋体" w:hAnsi="宋体" w:cs="宋体"/>
          <w:b/>
          <w:sz w:val="24"/>
        </w:rPr>
      </w:pPr>
      <w:r>
        <w:rPr>
          <w:rFonts w:ascii="宋体" w:hAnsi="宋体" w:cs="宋体" w:hint="eastAsia"/>
          <w:b/>
          <w:sz w:val="24"/>
        </w:rPr>
        <w:t>二、甲方其他安全管理责任和权利</w:t>
      </w:r>
    </w:p>
    <w:p w:rsidR="009A7C41" w:rsidRDefault="00FB6B4E">
      <w:pPr>
        <w:snapToGrid w:val="0"/>
        <w:spacing w:line="360" w:lineRule="auto"/>
        <w:ind w:firstLine="560"/>
        <w:rPr>
          <w:rFonts w:ascii="宋体" w:hAnsi="宋体" w:cs="宋体"/>
          <w:sz w:val="24"/>
        </w:rPr>
      </w:pPr>
      <w:r>
        <w:rPr>
          <w:rFonts w:ascii="宋体" w:hAnsi="宋体" w:cs="宋体" w:hint="eastAsia"/>
          <w:sz w:val="24"/>
        </w:rPr>
        <w:t>1、宣传贯彻国家安全生产法律、法规，坚持“安全第一、预防为主、综合治理”的方针，对工程项目履行监督管理责任。因甲方及甲方人员责任发生的事故，责任由甲方承担。</w:t>
      </w:r>
    </w:p>
    <w:p w:rsidR="009A7C41" w:rsidRDefault="00FB6B4E">
      <w:pPr>
        <w:snapToGrid w:val="0"/>
        <w:spacing w:line="360" w:lineRule="auto"/>
        <w:textAlignment w:val="baseline"/>
        <w:rPr>
          <w:rFonts w:ascii="宋体" w:hAnsi="宋体" w:cs="宋体"/>
          <w:sz w:val="24"/>
        </w:rPr>
      </w:pPr>
      <w:r>
        <w:rPr>
          <w:rFonts w:ascii="宋体" w:hAnsi="宋体" w:cs="宋体" w:hint="eastAsia"/>
          <w:sz w:val="24"/>
        </w:rPr>
        <w:lastRenderedPageBreak/>
        <w:t xml:space="preserve">     2、建立和完善安全生产规章制度、操作规程、管理办法，并督促乙方贯彻实施。</w:t>
      </w:r>
    </w:p>
    <w:p w:rsidR="009A7C41" w:rsidRDefault="00FB6B4E">
      <w:pPr>
        <w:snapToGrid w:val="0"/>
        <w:spacing w:line="360" w:lineRule="auto"/>
        <w:ind w:firstLineChars="250" w:firstLine="600"/>
        <w:rPr>
          <w:rFonts w:ascii="宋体" w:hAnsi="宋体" w:cs="宋体"/>
          <w:sz w:val="24"/>
        </w:rPr>
      </w:pPr>
      <w:r>
        <w:rPr>
          <w:rFonts w:ascii="宋体" w:hAnsi="宋体" w:cs="宋体" w:hint="eastAsia"/>
          <w:sz w:val="24"/>
        </w:rPr>
        <w:t>3、向乙方提供必要的作业环境、设施设备、电源、气源、水源。</w:t>
      </w:r>
    </w:p>
    <w:p w:rsidR="009A7C41" w:rsidRDefault="00FB6B4E">
      <w:pPr>
        <w:snapToGrid w:val="0"/>
        <w:spacing w:line="360" w:lineRule="auto"/>
        <w:ind w:firstLineChars="250" w:firstLine="600"/>
        <w:rPr>
          <w:rFonts w:ascii="宋体" w:hAnsi="宋体" w:cs="宋体"/>
          <w:sz w:val="24"/>
        </w:rPr>
      </w:pPr>
      <w:r>
        <w:rPr>
          <w:rFonts w:ascii="宋体" w:hAnsi="宋体" w:cs="宋体" w:hint="eastAsia"/>
          <w:sz w:val="24"/>
        </w:rPr>
        <w:t>4、协助乙方处理安全生产过程中出现的不安全因素及事故处理。</w:t>
      </w:r>
    </w:p>
    <w:p w:rsidR="009A7C41" w:rsidRDefault="00FB6B4E">
      <w:pPr>
        <w:snapToGrid w:val="0"/>
        <w:spacing w:line="360" w:lineRule="auto"/>
        <w:ind w:firstLineChars="250" w:firstLine="600"/>
        <w:rPr>
          <w:rFonts w:ascii="宋体" w:hAnsi="宋体" w:cs="宋体"/>
          <w:sz w:val="24"/>
        </w:rPr>
      </w:pPr>
      <w:r>
        <w:rPr>
          <w:rFonts w:ascii="宋体" w:hAnsi="宋体" w:cs="宋体" w:hint="eastAsia"/>
          <w:sz w:val="24"/>
        </w:rPr>
        <w:t>5、审核乙方单位资质、人员身份信息，存档备案。</w:t>
      </w:r>
    </w:p>
    <w:p w:rsidR="009A7C41" w:rsidRDefault="00FB6B4E">
      <w:pPr>
        <w:snapToGrid w:val="0"/>
        <w:spacing w:line="360" w:lineRule="auto"/>
        <w:ind w:firstLineChars="250" w:firstLine="600"/>
        <w:textAlignment w:val="baseline"/>
        <w:rPr>
          <w:rFonts w:ascii="宋体" w:hAnsi="宋体" w:cs="宋体"/>
          <w:sz w:val="24"/>
        </w:rPr>
      </w:pPr>
      <w:r>
        <w:rPr>
          <w:rFonts w:ascii="宋体" w:hAnsi="宋体" w:cs="宋体" w:hint="eastAsia"/>
          <w:sz w:val="24"/>
        </w:rPr>
        <w:t>6、配合乙方对上岗人员和工程中途更换人员进行岗前安全环保培训教育，经考核合格后，方能上岗。</w:t>
      </w:r>
    </w:p>
    <w:p w:rsidR="009A7C41" w:rsidRDefault="00FB6B4E">
      <w:pPr>
        <w:snapToGrid w:val="0"/>
        <w:spacing w:line="360" w:lineRule="auto"/>
        <w:ind w:firstLineChars="250" w:firstLine="600"/>
        <w:rPr>
          <w:rFonts w:ascii="宋体" w:hAnsi="宋体" w:cs="宋体"/>
          <w:sz w:val="24"/>
        </w:rPr>
      </w:pPr>
      <w:r>
        <w:rPr>
          <w:rFonts w:ascii="宋体" w:hAnsi="宋体" w:cs="宋体" w:hint="eastAsia"/>
          <w:sz w:val="24"/>
        </w:rPr>
        <w:t>7、有权提醒乙方加强对员工的日常安全学习教育，开好班前作业会，正确操作设施设备、</w:t>
      </w:r>
      <w:proofErr w:type="gramStart"/>
      <w:r>
        <w:rPr>
          <w:rFonts w:ascii="宋体" w:hAnsi="宋体" w:cs="宋体" w:hint="eastAsia"/>
          <w:sz w:val="24"/>
        </w:rPr>
        <w:t>工属具</w:t>
      </w:r>
      <w:proofErr w:type="gramEnd"/>
      <w:r>
        <w:rPr>
          <w:rFonts w:ascii="宋体" w:hAnsi="宋体" w:cs="宋体" w:hint="eastAsia"/>
          <w:sz w:val="24"/>
        </w:rPr>
        <w:t>，坚持日安全排查制度，坚持在作业前对皮管、手线、工具、作业环境进行安全检查，正确穿戴好劳动防护用品，达到本质安全作业条件。</w:t>
      </w:r>
    </w:p>
    <w:p w:rsidR="009A7C41" w:rsidRDefault="00FB6B4E">
      <w:pPr>
        <w:snapToGrid w:val="0"/>
        <w:spacing w:line="360" w:lineRule="auto"/>
        <w:ind w:firstLine="560"/>
        <w:rPr>
          <w:rFonts w:ascii="宋体" w:hAnsi="宋体" w:cs="宋体"/>
          <w:sz w:val="24"/>
        </w:rPr>
      </w:pPr>
      <w:r>
        <w:rPr>
          <w:rFonts w:ascii="宋体" w:hAnsi="宋体" w:cs="宋体" w:hint="eastAsia"/>
          <w:sz w:val="24"/>
        </w:rPr>
        <w:t>8、对乙方施工安全、消防、环保工作，有督促检查、纠正违章的权利。对乙方违章指挥、违规冒险作业，甲方有权责令停止施工作业，并约谈乙方主要负责人；对乙方人员违反有关安全生产相关规定、制度、操作规程的行为，有权进行教育、给予经济处罚。</w:t>
      </w:r>
    </w:p>
    <w:p w:rsidR="009A7C41" w:rsidRDefault="00FB6B4E">
      <w:pPr>
        <w:snapToGrid w:val="0"/>
        <w:spacing w:line="360" w:lineRule="auto"/>
        <w:ind w:firstLine="560"/>
        <w:rPr>
          <w:rFonts w:ascii="宋体" w:hAnsi="宋体" w:cs="宋体"/>
          <w:sz w:val="24"/>
        </w:rPr>
      </w:pPr>
      <w:r>
        <w:rPr>
          <w:rFonts w:ascii="宋体" w:hAnsi="宋体" w:cs="宋体" w:hint="eastAsia"/>
          <w:sz w:val="24"/>
        </w:rPr>
        <w:t>9、对乙方使用不符合合同规定、未办理相关手续、未经岗前培训的人员有权责令其停止作业。</w:t>
      </w:r>
    </w:p>
    <w:p w:rsidR="009A7C41" w:rsidRDefault="00FB6B4E">
      <w:pPr>
        <w:snapToGrid w:val="0"/>
        <w:spacing w:line="360" w:lineRule="auto"/>
        <w:ind w:firstLine="560"/>
        <w:rPr>
          <w:rFonts w:ascii="宋体" w:hAnsi="宋体" w:cs="宋体"/>
          <w:sz w:val="24"/>
        </w:rPr>
      </w:pPr>
      <w:r>
        <w:rPr>
          <w:rFonts w:ascii="宋体" w:hAnsi="宋体" w:cs="宋体" w:hint="eastAsia"/>
          <w:sz w:val="24"/>
        </w:rPr>
        <w:t>10、甲方为修造项目购买雇主责任</w:t>
      </w:r>
      <w:proofErr w:type="gramStart"/>
      <w:r>
        <w:rPr>
          <w:rFonts w:ascii="宋体" w:hAnsi="宋体" w:cs="宋体" w:hint="eastAsia"/>
          <w:sz w:val="24"/>
        </w:rPr>
        <w:t>险作为</w:t>
      </w:r>
      <w:proofErr w:type="gramEnd"/>
      <w:r>
        <w:rPr>
          <w:rFonts w:ascii="宋体" w:hAnsi="宋体" w:cs="宋体" w:hint="eastAsia"/>
          <w:sz w:val="24"/>
        </w:rPr>
        <w:t>乙方赔付不足差额部分的辅助保险。</w:t>
      </w:r>
    </w:p>
    <w:p w:rsidR="009A7C41" w:rsidRDefault="00FB6B4E">
      <w:pPr>
        <w:snapToGrid w:val="0"/>
        <w:spacing w:line="360" w:lineRule="auto"/>
        <w:ind w:firstLine="562"/>
        <w:rPr>
          <w:rFonts w:ascii="宋体" w:hAnsi="宋体" w:cs="宋体"/>
          <w:b/>
          <w:sz w:val="24"/>
        </w:rPr>
      </w:pPr>
      <w:r>
        <w:rPr>
          <w:rFonts w:ascii="宋体" w:hAnsi="宋体" w:cs="宋体" w:hint="eastAsia"/>
          <w:b/>
          <w:sz w:val="24"/>
        </w:rPr>
        <w:t>三、乙方其他安全管理责任和权利</w:t>
      </w:r>
    </w:p>
    <w:p w:rsidR="009A7C41" w:rsidRDefault="00FB6B4E">
      <w:pPr>
        <w:snapToGrid w:val="0"/>
        <w:spacing w:line="360" w:lineRule="auto"/>
        <w:ind w:firstLine="560"/>
        <w:rPr>
          <w:rFonts w:ascii="宋体" w:hAnsi="宋体" w:cs="宋体"/>
          <w:sz w:val="24"/>
        </w:rPr>
      </w:pPr>
      <w:r>
        <w:rPr>
          <w:rFonts w:ascii="宋体" w:hAnsi="宋体" w:cs="宋体" w:hint="eastAsia"/>
          <w:sz w:val="24"/>
        </w:rPr>
        <w:t>1、按照“谁承包、谁负责”原则，乙方负责人对所承包工程的安全生产全面负责。乙方不得将施工项目转包或分包。因乙方及乙方施工人员责任发生事故，责任由乙方承担。</w:t>
      </w:r>
    </w:p>
    <w:p w:rsidR="009A7C41" w:rsidRDefault="00FB6B4E">
      <w:pPr>
        <w:snapToGrid w:val="0"/>
        <w:spacing w:line="360" w:lineRule="auto"/>
        <w:ind w:firstLine="560"/>
        <w:rPr>
          <w:rFonts w:ascii="宋体" w:hAnsi="宋体" w:cs="宋体"/>
          <w:sz w:val="24"/>
        </w:rPr>
      </w:pPr>
      <w:r>
        <w:rPr>
          <w:rFonts w:ascii="宋体" w:hAnsi="宋体" w:cs="宋体" w:hint="eastAsia"/>
          <w:sz w:val="24"/>
        </w:rPr>
        <w:t>2、精心组织施工，教育、指导、监督员工严格遵守安全规章制度和操作规程，严防事故发生。</w:t>
      </w:r>
    </w:p>
    <w:p w:rsidR="009A7C41" w:rsidRDefault="00FB6B4E">
      <w:pPr>
        <w:snapToGrid w:val="0"/>
        <w:spacing w:line="360" w:lineRule="auto"/>
        <w:ind w:firstLine="560"/>
        <w:rPr>
          <w:rFonts w:ascii="宋体" w:hAnsi="宋体" w:cs="宋体"/>
          <w:sz w:val="24"/>
        </w:rPr>
      </w:pPr>
      <w:r>
        <w:rPr>
          <w:rFonts w:ascii="宋体" w:hAnsi="宋体" w:cs="宋体" w:hint="eastAsia"/>
          <w:sz w:val="24"/>
        </w:rPr>
        <w:t>3、负责组织好员工的日常安全学习教育，召开好班前作业会，做好日排查，纠正违章，及时消除不安全因素；提供符合国家标准的劳动防护器材和用品，教育、指导、督促员工正确使用和穿戴。对生产中出现的不安全因素，自行不能整改的，及时向甲方报告，未整改前，应停止作业。</w:t>
      </w:r>
    </w:p>
    <w:p w:rsidR="009A7C41" w:rsidRDefault="00FB6B4E">
      <w:pPr>
        <w:snapToGrid w:val="0"/>
        <w:spacing w:line="360" w:lineRule="auto"/>
        <w:ind w:firstLine="560"/>
        <w:rPr>
          <w:rFonts w:ascii="宋体" w:hAnsi="宋体" w:cs="宋体"/>
          <w:sz w:val="24"/>
        </w:rPr>
      </w:pPr>
      <w:r>
        <w:rPr>
          <w:rFonts w:ascii="宋体" w:hAnsi="宋体" w:cs="宋体" w:hint="eastAsia"/>
          <w:sz w:val="24"/>
        </w:rPr>
        <w:t>4、乙方特种作业人员必须按照国家有关规定取得相应资格，持证上岗。特种作业人员未持证上岗，行政处罚、事故责任由乙方承担。</w:t>
      </w:r>
    </w:p>
    <w:p w:rsidR="009A7C41" w:rsidRDefault="00FB6B4E">
      <w:pPr>
        <w:snapToGrid w:val="0"/>
        <w:spacing w:line="360" w:lineRule="auto"/>
        <w:ind w:firstLine="560"/>
        <w:rPr>
          <w:rFonts w:ascii="宋体" w:hAnsi="宋体" w:cs="宋体"/>
          <w:sz w:val="24"/>
        </w:rPr>
      </w:pPr>
      <w:r>
        <w:rPr>
          <w:rFonts w:ascii="宋体" w:hAnsi="宋体" w:cs="宋体" w:hint="eastAsia"/>
          <w:sz w:val="24"/>
        </w:rPr>
        <w:t>5、乙方施工人员应对所在的施工区域、作业环境及所使用的设施、设备、工器具等进行认真检查，发现隐患立即停止施工，并</w:t>
      </w:r>
      <w:proofErr w:type="gramStart"/>
      <w:r>
        <w:rPr>
          <w:rFonts w:ascii="宋体" w:hAnsi="宋体" w:cs="宋体" w:hint="eastAsia"/>
          <w:sz w:val="24"/>
        </w:rPr>
        <w:t>经落实</w:t>
      </w:r>
      <w:proofErr w:type="gramEnd"/>
      <w:r>
        <w:rPr>
          <w:rFonts w:ascii="宋体" w:hAnsi="宋体" w:cs="宋体" w:hint="eastAsia"/>
          <w:sz w:val="24"/>
        </w:rPr>
        <w:t>整改后方准继续施工。</w:t>
      </w:r>
    </w:p>
    <w:p w:rsidR="009A7C41" w:rsidRDefault="00FB6B4E">
      <w:pPr>
        <w:snapToGrid w:val="0"/>
        <w:spacing w:line="360" w:lineRule="auto"/>
        <w:ind w:firstLine="560"/>
        <w:rPr>
          <w:rFonts w:ascii="宋体" w:hAnsi="宋体" w:cs="宋体"/>
          <w:sz w:val="24"/>
        </w:rPr>
      </w:pPr>
      <w:r>
        <w:rPr>
          <w:rFonts w:ascii="宋体" w:hAnsi="宋体" w:cs="宋体" w:hint="eastAsia"/>
          <w:sz w:val="24"/>
        </w:rPr>
        <w:t>6、工程使用易燃、易爆、腐蚀</w:t>
      </w:r>
      <w:proofErr w:type="gramStart"/>
      <w:r>
        <w:rPr>
          <w:rFonts w:ascii="宋体" w:hAnsi="宋体" w:cs="宋体" w:hint="eastAsia"/>
          <w:sz w:val="24"/>
        </w:rPr>
        <w:t>等危化物品</w:t>
      </w:r>
      <w:proofErr w:type="gramEnd"/>
      <w:r>
        <w:rPr>
          <w:rFonts w:ascii="宋体" w:hAnsi="宋体" w:cs="宋体" w:hint="eastAsia"/>
          <w:sz w:val="24"/>
        </w:rPr>
        <w:t>及管制物品要妥善保管，贴上安全标识，拉好警戒线，严禁随意堆放。</w:t>
      </w:r>
    </w:p>
    <w:p w:rsidR="009A7C41" w:rsidRDefault="00FB6B4E">
      <w:pPr>
        <w:snapToGrid w:val="0"/>
        <w:spacing w:line="360" w:lineRule="auto"/>
        <w:ind w:firstLine="560"/>
        <w:rPr>
          <w:rFonts w:ascii="宋体" w:hAnsi="宋体" w:cs="宋体"/>
          <w:sz w:val="24"/>
        </w:rPr>
      </w:pPr>
      <w:r>
        <w:rPr>
          <w:rFonts w:ascii="宋体" w:hAnsi="宋体" w:cs="宋体" w:hint="eastAsia"/>
          <w:sz w:val="24"/>
        </w:rPr>
        <w:t>7、乙方在作业区域内产生的一般废物（包装箱、塑料袋、焊丝盘、废电缆、废钢沙及焊</w:t>
      </w:r>
      <w:r>
        <w:rPr>
          <w:rFonts w:ascii="宋体" w:hAnsi="宋体" w:cs="宋体" w:hint="eastAsia"/>
          <w:sz w:val="24"/>
        </w:rPr>
        <w:lastRenderedPageBreak/>
        <w:t>渣）、危险废物（油桶、油漆桶、油漆渣、废油、含油废物）、余料、垃圾等实行分类集中堆放，不得随意丢弃，下班前清运到指定的废物存放点，必须做到工</w:t>
      </w:r>
      <w:proofErr w:type="gramStart"/>
      <w:r>
        <w:rPr>
          <w:rFonts w:ascii="宋体" w:hAnsi="宋体" w:cs="宋体" w:hint="eastAsia"/>
          <w:sz w:val="24"/>
        </w:rPr>
        <w:t>完场清并做好</w:t>
      </w:r>
      <w:proofErr w:type="gramEnd"/>
      <w:r>
        <w:rPr>
          <w:rFonts w:ascii="宋体" w:hAnsi="宋体" w:cs="宋体" w:hint="eastAsia"/>
          <w:sz w:val="24"/>
        </w:rPr>
        <w:t>记录。</w:t>
      </w:r>
    </w:p>
    <w:p w:rsidR="009A7C41" w:rsidRDefault="00FB6B4E">
      <w:pPr>
        <w:snapToGrid w:val="0"/>
        <w:spacing w:line="360" w:lineRule="auto"/>
        <w:ind w:firstLine="560"/>
        <w:rPr>
          <w:rFonts w:ascii="宋体" w:hAnsi="宋体" w:cs="宋体"/>
          <w:sz w:val="24"/>
        </w:rPr>
      </w:pPr>
      <w:r>
        <w:rPr>
          <w:rFonts w:ascii="宋体" w:hAnsi="宋体" w:cs="宋体" w:hint="eastAsia"/>
          <w:sz w:val="24"/>
        </w:rPr>
        <w:t>8、按甲方规定的车辆通行线路、限速标志、安全提示行车，严防厂内交通事故；在甲方划定的停车区域规范停车。</w:t>
      </w:r>
    </w:p>
    <w:p w:rsidR="009A7C41" w:rsidRDefault="00FB6B4E">
      <w:pPr>
        <w:snapToGrid w:val="0"/>
        <w:spacing w:line="360" w:lineRule="auto"/>
        <w:ind w:firstLine="560"/>
        <w:rPr>
          <w:rFonts w:ascii="宋体" w:hAnsi="宋体" w:cs="宋体"/>
          <w:sz w:val="24"/>
        </w:rPr>
      </w:pPr>
      <w:r>
        <w:rPr>
          <w:rFonts w:ascii="宋体" w:hAnsi="宋体" w:cs="宋体" w:hint="eastAsia"/>
          <w:sz w:val="24"/>
        </w:rPr>
        <w:t>9、所有人员进入施工现场必须戴好安全帽。非施工人员严禁进入生产工作现场，禁止将小孩带人生产工作场所。</w:t>
      </w:r>
    </w:p>
    <w:p w:rsidR="009A7C41" w:rsidRDefault="00FB6B4E">
      <w:pPr>
        <w:snapToGrid w:val="0"/>
        <w:spacing w:line="360" w:lineRule="auto"/>
        <w:ind w:firstLine="560"/>
        <w:rPr>
          <w:rFonts w:ascii="宋体" w:hAnsi="宋体" w:cs="宋体"/>
          <w:sz w:val="24"/>
        </w:rPr>
      </w:pPr>
      <w:r>
        <w:rPr>
          <w:rFonts w:ascii="宋体" w:hAnsi="宋体" w:cs="宋体" w:hint="eastAsia"/>
          <w:sz w:val="24"/>
        </w:rPr>
        <w:t>10、乙方参加施工人员要求身体健康，年龄必须年满</w:t>
      </w:r>
      <w:r>
        <w:rPr>
          <w:rFonts w:ascii="宋体" w:hAnsi="宋体" w:cs="宋体" w:hint="eastAsia"/>
          <w:b/>
          <w:bCs/>
          <w:sz w:val="24"/>
        </w:rPr>
        <w:t>18</w:t>
      </w:r>
      <w:r>
        <w:rPr>
          <w:rFonts w:ascii="宋体" w:hAnsi="宋体" w:cs="宋体" w:hint="eastAsia"/>
          <w:sz w:val="24"/>
        </w:rPr>
        <w:t>周岁，小于</w:t>
      </w:r>
      <w:r>
        <w:rPr>
          <w:rFonts w:ascii="宋体" w:hAnsi="宋体" w:cs="宋体" w:hint="eastAsia"/>
          <w:b/>
          <w:bCs/>
          <w:sz w:val="24"/>
        </w:rPr>
        <w:t>55</w:t>
      </w:r>
      <w:r>
        <w:rPr>
          <w:rFonts w:ascii="宋体" w:hAnsi="宋体" w:cs="宋体" w:hint="eastAsia"/>
          <w:sz w:val="24"/>
        </w:rPr>
        <w:t>周岁。入场前，乙方必须为每位员工购置必须的劳保用品。</w:t>
      </w:r>
    </w:p>
    <w:p w:rsidR="009A7C41" w:rsidRDefault="00FB6B4E">
      <w:pPr>
        <w:snapToGrid w:val="0"/>
        <w:spacing w:line="360" w:lineRule="auto"/>
        <w:ind w:firstLine="560"/>
        <w:rPr>
          <w:rFonts w:ascii="宋体" w:hAnsi="宋体" w:cs="宋体"/>
          <w:sz w:val="24"/>
        </w:rPr>
      </w:pPr>
      <w:r>
        <w:rPr>
          <w:rFonts w:ascii="宋体" w:hAnsi="宋体" w:cs="宋体" w:hint="eastAsia"/>
          <w:sz w:val="24"/>
        </w:rPr>
        <w:t>11、乙方进场施工前，必须向甲方提供企业及员工的基本信息，包括企业工商营业执照、资质证书、身份证复印件、体检报告、特种作业操作证复印件、特种设备操作证复印件等相关证件。</w:t>
      </w:r>
    </w:p>
    <w:p w:rsidR="009A7C41" w:rsidRDefault="00FB6B4E">
      <w:pPr>
        <w:snapToGrid w:val="0"/>
        <w:spacing w:line="360" w:lineRule="auto"/>
        <w:ind w:firstLine="560"/>
        <w:rPr>
          <w:rFonts w:ascii="宋体" w:hAnsi="宋体" w:cs="宋体"/>
          <w:sz w:val="24"/>
        </w:rPr>
      </w:pPr>
      <w:r>
        <w:rPr>
          <w:rFonts w:ascii="宋体" w:hAnsi="宋体" w:cs="宋体" w:hint="eastAsia"/>
          <w:sz w:val="24"/>
        </w:rPr>
        <w:t>12、工程中如发生事故，乙方应立即组织现场应急救援，并向甲方安保部报告，保护好现场。</w:t>
      </w:r>
    </w:p>
    <w:p w:rsidR="009A7C41" w:rsidRDefault="00FB6B4E">
      <w:pPr>
        <w:snapToGrid w:val="0"/>
        <w:spacing w:line="360" w:lineRule="auto"/>
        <w:ind w:firstLine="560"/>
        <w:rPr>
          <w:rFonts w:ascii="宋体" w:hAnsi="宋体" w:cs="宋体"/>
          <w:sz w:val="24"/>
        </w:rPr>
      </w:pPr>
      <w:r>
        <w:rPr>
          <w:rFonts w:ascii="宋体" w:hAnsi="宋体" w:cs="宋体" w:hint="eastAsia"/>
          <w:sz w:val="24"/>
        </w:rPr>
        <w:t>13、乙方应按相关规定为所属人员购买保险</w:t>
      </w:r>
    </w:p>
    <w:p w:rsidR="009A7C41" w:rsidRDefault="00FB6B4E">
      <w:pPr>
        <w:snapToGrid w:val="0"/>
        <w:spacing w:line="360" w:lineRule="auto"/>
        <w:ind w:firstLine="560"/>
        <w:rPr>
          <w:rFonts w:ascii="宋体" w:hAnsi="宋体" w:cs="宋体"/>
          <w:sz w:val="24"/>
        </w:rPr>
      </w:pPr>
      <w:r>
        <w:rPr>
          <w:rFonts w:ascii="宋体" w:hAnsi="宋体" w:cs="宋体" w:hint="eastAsia"/>
          <w:sz w:val="24"/>
        </w:rPr>
        <w:t>14、乙方不得使用65岁（65岁以上）的工人，如乙方用65岁（65岁以上）的工人发生一切事故，由乙方负责解决、处理并承担经济和法律责任。</w:t>
      </w:r>
    </w:p>
    <w:p w:rsidR="009A7C41" w:rsidRDefault="00FB6B4E">
      <w:pPr>
        <w:snapToGrid w:val="0"/>
        <w:spacing w:line="360" w:lineRule="auto"/>
        <w:ind w:firstLine="562"/>
        <w:rPr>
          <w:rFonts w:ascii="宋体" w:hAnsi="宋体" w:cs="宋体"/>
          <w:b/>
          <w:sz w:val="24"/>
        </w:rPr>
      </w:pPr>
      <w:r>
        <w:rPr>
          <w:rFonts w:ascii="宋体" w:hAnsi="宋体" w:cs="宋体" w:hint="eastAsia"/>
          <w:b/>
          <w:sz w:val="24"/>
        </w:rPr>
        <w:t>四、其他</w:t>
      </w:r>
    </w:p>
    <w:p w:rsidR="009A7C41" w:rsidRDefault="00FB6B4E">
      <w:pPr>
        <w:snapToGrid w:val="0"/>
        <w:spacing w:line="360" w:lineRule="auto"/>
        <w:ind w:firstLine="560"/>
        <w:rPr>
          <w:rFonts w:ascii="宋体" w:hAnsi="宋体" w:cs="宋体"/>
          <w:sz w:val="24"/>
        </w:rPr>
      </w:pPr>
      <w:r>
        <w:rPr>
          <w:rFonts w:ascii="宋体" w:hAnsi="宋体" w:cs="宋体" w:hint="eastAsia"/>
          <w:sz w:val="24"/>
        </w:rPr>
        <w:t>本协议书一式贰份，由甲、乙双方各存一份，经双方签字、盖章后生效。</w:t>
      </w:r>
    </w:p>
    <w:p w:rsidR="009A7C41" w:rsidRDefault="00FB6B4E">
      <w:pPr>
        <w:snapToGrid w:val="0"/>
        <w:spacing w:line="360" w:lineRule="auto"/>
        <w:ind w:firstLine="560"/>
        <w:rPr>
          <w:rFonts w:ascii="宋体" w:hAnsi="宋体" w:cs="宋体"/>
          <w:sz w:val="24"/>
        </w:rPr>
      </w:pPr>
      <w:r>
        <w:rPr>
          <w:rFonts w:ascii="宋体" w:hAnsi="宋体" w:cs="宋体" w:hint="eastAsia"/>
          <w:sz w:val="24"/>
        </w:rPr>
        <w:t>甲方</w:t>
      </w:r>
      <w:r>
        <w:rPr>
          <w:rFonts w:ascii="宋体" w:hAnsi="宋体" w:cs="宋体" w:hint="eastAsia"/>
          <w:bCs/>
          <w:sz w:val="24"/>
        </w:rPr>
        <w:t>（签章）</w:t>
      </w:r>
      <w:r>
        <w:rPr>
          <w:rFonts w:ascii="宋体" w:hAnsi="宋体" w:cs="宋体" w:hint="eastAsia"/>
          <w:sz w:val="24"/>
        </w:rPr>
        <w:t>：                        乙方</w:t>
      </w:r>
      <w:r>
        <w:rPr>
          <w:rFonts w:ascii="宋体" w:hAnsi="宋体" w:cs="宋体" w:hint="eastAsia"/>
          <w:bCs/>
          <w:sz w:val="24"/>
        </w:rPr>
        <w:t>（签章）</w:t>
      </w:r>
      <w:r>
        <w:rPr>
          <w:rFonts w:ascii="宋体" w:hAnsi="宋体" w:cs="宋体" w:hint="eastAsia"/>
          <w:sz w:val="24"/>
        </w:rPr>
        <w:t>：</w:t>
      </w:r>
    </w:p>
    <w:p w:rsidR="009A7C41" w:rsidRDefault="00FB6B4E">
      <w:pPr>
        <w:snapToGrid w:val="0"/>
        <w:spacing w:line="360" w:lineRule="auto"/>
        <w:ind w:firstLine="560"/>
        <w:rPr>
          <w:rFonts w:ascii="宋体" w:hAnsi="宋体" w:cs="宋体"/>
          <w:bCs/>
          <w:sz w:val="24"/>
        </w:rPr>
      </w:pPr>
      <w:r>
        <w:rPr>
          <w:rFonts w:ascii="宋体" w:hAnsi="宋体" w:cs="宋体" w:hint="eastAsia"/>
          <w:bCs/>
          <w:sz w:val="24"/>
        </w:rPr>
        <w:t>代表（签字）：                        代表（签字）：</w:t>
      </w:r>
    </w:p>
    <w:p w:rsidR="009A7C41" w:rsidRDefault="00FB6B4E">
      <w:pPr>
        <w:snapToGrid w:val="0"/>
        <w:spacing w:line="360" w:lineRule="auto"/>
        <w:ind w:firstLineChars="900" w:firstLine="2160"/>
        <w:rPr>
          <w:rFonts w:ascii="宋体" w:hAnsi="宋体" w:cs="宋体"/>
          <w:bCs/>
          <w:sz w:val="24"/>
        </w:rPr>
      </w:pPr>
      <w:r>
        <w:rPr>
          <w:rFonts w:ascii="宋体" w:hAnsi="宋体" w:cs="宋体" w:hint="eastAsia"/>
          <w:bCs/>
          <w:sz w:val="24"/>
        </w:rPr>
        <w:t>年    月    日                       年    月   日</w:t>
      </w:r>
    </w:p>
    <w:p w:rsidR="009A7C41" w:rsidRDefault="00FB6B4E">
      <w:pPr>
        <w:snapToGrid w:val="0"/>
        <w:spacing w:line="360" w:lineRule="auto"/>
        <w:rPr>
          <w:rFonts w:ascii="宋体" w:hAnsi="宋体" w:cs="宋体"/>
          <w:color w:val="000000"/>
          <w:sz w:val="24"/>
        </w:rPr>
      </w:pPr>
      <w:r>
        <w:rPr>
          <w:rFonts w:ascii="宋体" w:hAnsi="宋体" w:cs="宋体" w:hint="eastAsia"/>
          <w:sz w:val="24"/>
        </w:rPr>
        <w:br w:type="page"/>
      </w:r>
      <w:r>
        <w:rPr>
          <w:rFonts w:ascii="宋体" w:hAnsi="宋体" w:cs="宋体" w:hint="eastAsia"/>
          <w:color w:val="000000"/>
          <w:sz w:val="24"/>
        </w:rPr>
        <w:lastRenderedPageBreak/>
        <w:t>合同附件四</w:t>
      </w:r>
    </w:p>
    <w:p w:rsidR="009A7C41" w:rsidRDefault="00FB6B4E">
      <w:pPr>
        <w:snapToGrid w:val="0"/>
        <w:spacing w:line="360" w:lineRule="auto"/>
        <w:ind w:firstLine="560"/>
        <w:jc w:val="center"/>
        <w:rPr>
          <w:rFonts w:ascii="宋体" w:hAnsi="宋体" w:cs="宋体"/>
          <w:b/>
          <w:color w:val="000000"/>
          <w:sz w:val="24"/>
        </w:rPr>
      </w:pPr>
      <w:r>
        <w:rPr>
          <w:rFonts w:ascii="宋体" w:hAnsi="宋体" w:cs="宋体" w:hint="eastAsia"/>
          <w:b/>
          <w:color w:val="000000"/>
          <w:sz w:val="24"/>
        </w:rPr>
        <w:t>外包工程廉政协议</w:t>
      </w:r>
    </w:p>
    <w:p w:rsidR="009A7C41" w:rsidRDefault="009A7C41">
      <w:pPr>
        <w:snapToGrid w:val="0"/>
        <w:spacing w:line="360" w:lineRule="auto"/>
        <w:ind w:firstLine="560"/>
        <w:rPr>
          <w:rFonts w:ascii="宋体" w:hAnsi="宋体" w:cs="宋体"/>
          <w:color w:val="000000"/>
          <w:sz w:val="24"/>
        </w:rPr>
      </w:pPr>
    </w:p>
    <w:p w:rsidR="009A7C41" w:rsidRDefault="00FB6B4E">
      <w:pPr>
        <w:snapToGrid w:val="0"/>
        <w:spacing w:line="360" w:lineRule="auto"/>
        <w:ind w:firstLine="560"/>
        <w:rPr>
          <w:rFonts w:ascii="宋体" w:hAnsi="宋体" w:cs="宋体"/>
          <w:color w:val="000000"/>
          <w:sz w:val="24"/>
          <w:u w:val="single"/>
        </w:rPr>
      </w:pPr>
      <w:r>
        <w:rPr>
          <w:rFonts w:ascii="宋体" w:hAnsi="宋体" w:cs="宋体" w:hint="eastAsia"/>
          <w:color w:val="000000"/>
          <w:sz w:val="24"/>
        </w:rPr>
        <w:t>甲方</w:t>
      </w:r>
      <w:r>
        <w:rPr>
          <w:rFonts w:ascii="宋体" w:hAnsi="宋体" w:cs="宋体" w:hint="eastAsia"/>
          <w:bCs/>
          <w:color w:val="000000"/>
          <w:sz w:val="24"/>
        </w:rPr>
        <w:t>（工程发包方）</w:t>
      </w:r>
      <w:r>
        <w:rPr>
          <w:rFonts w:ascii="宋体" w:hAnsi="宋体" w:cs="宋体" w:hint="eastAsia"/>
          <w:color w:val="000000"/>
          <w:sz w:val="24"/>
        </w:rPr>
        <w:t>：</w:t>
      </w:r>
      <w:r>
        <w:rPr>
          <w:rFonts w:ascii="宋体" w:hAnsi="宋体" w:cs="宋体" w:hint="eastAsia"/>
          <w:color w:val="000000"/>
          <w:sz w:val="24"/>
          <w:u w:val="single"/>
        </w:rPr>
        <w:t>重庆中江船业有限公司</w:t>
      </w:r>
    </w:p>
    <w:p w:rsidR="009A7C41" w:rsidRDefault="00FB6B4E">
      <w:pPr>
        <w:snapToGrid w:val="0"/>
        <w:spacing w:line="360" w:lineRule="auto"/>
        <w:ind w:firstLineChars="250" w:firstLine="600"/>
        <w:rPr>
          <w:rFonts w:ascii="宋体" w:hAnsi="宋体" w:cs="宋体"/>
          <w:b/>
          <w:color w:val="000000"/>
          <w:sz w:val="24"/>
          <w:u w:val="single"/>
        </w:rPr>
      </w:pPr>
      <w:r>
        <w:rPr>
          <w:rFonts w:ascii="宋体" w:hAnsi="宋体" w:cs="宋体" w:hint="eastAsia"/>
          <w:color w:val="000000"/>
          <w:sz w:val="24"/>
        </w:rPr>
        <w:t>乙方</w:t>
      </w:r>
      <w:r>
        <w:rPr>
          <w:rFonts w:ascii="宋体" w:hAnsi="宋体" w:cs="宋体" w:hint="eastAsia"/>
          <w:bCs/>
          <w:color w:val="000000"/>
          <w:sz w:val="24"/>
        </w:rPr>
        <w:t>（工程承包方）</w:t>
      </w:r>
      <w:r>
        <w:rPr>
          <w:rFonts w:ascii="宋体" w:hAnsi="宋体" w:cs="宋体" w:hint="eastAsia"/>
          <w:color w:val="000000"/>
          <w:sz w:val="24"/>
        </w:rPr>
        <w:t>：</w:t>
      </w:r>
      <w:r>
        <w:rPr>
          <w:rFonts w:ascii="宋体" w:hAnsi="宋体" w:cs="宋体" w:hint="eastAsia"/>
          <w:color w:val="000000"/>
          <w:sz w:val="24"/>
          <w:u w:val="single"/>
        </w:rPr>
        <w:t>ＸＸ有限公司</w:t>
      </w:r>
    </w:p>
    <w:p w:rsidR="009A7C41" w:rsidRDefault="00FB6B4E">
      <w:pPr>
        <w:snapToGrid w:val="0"/>
        <w:spacing w:line="360" w:lineRule="auto"/>
        <w:ind w:firstLine="560"/>
        <w:rPr>
          <w:rFonts w:ascii="宋体" w:hAnsi="宋体" w:cs="宋体"/>
          <w:color w:val="000000"/>
          <w:sz w:val="24"/>
          <w:u w:val="single"/>
        </w:rPr>
      </w:pPr>
      <w:r>
        <w:rPr>
          <w:rFonts w:ascii="宋体" w:hAnsi="宋体" w:cs="宋体" w:hint="eastAsia"/>
          <w:color w:val="000000"/>
          <w:sz w:val="24"/>
        </w:rPr>
        <w:t>工程名称：</w:t>
      </w:r>
      <w:r>
        <w:rPr>
          <w:rFonts w:ascii="宋体" w:hAnsi="宋体" w:cs="宋体" w:hint="eastAsia"/>
          <w:color w:val="000000"/>
          <w:sz w:val="24"/>
          <w:u w:val="single"/>
        </w:rPr>
        <w:t>“ＸＸ江山如诗船”</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为加强工程中的廉政建设，规范项目承发包双方的各项活动，防止发生各种谋取不正当利益的违法违纪行为，特订立本廉政协议。</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第一条：甲乙双方的责任</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（一）应严格遵守国家关于市场准入、项目招标投标、施工安装和市场活动等有关法律、法规，相关政策，以及廉政建设的各项规定。</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（二）严格执行项目承发包合同文件，自觉按合同办事。</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（三）业务活动必须坚持依法合</w:t>
      </w:r>
      <w:proofErr w:type="gramStart"/>
      <w:r>
        <w:rPr>
          <w:rFonts w:ascii="宋体" w:hAnsi="宋体" w:cs="宋体" w:hint="eastAsia"/>
          <w:color w:val="000000"/>
          <w:sz w:val="24"/>
        </w:rPr>
        <w:t>规</w:t>
      </w:r>
      <w:proofErr w:type="gramEnd"/>
      <w:r>
        <w:rPr>
          <w:rFonts w:ascii="宋体" w:hAnsi="宋体" w:cs="宋体" w:hint="eastAsia"/>
          <w:color w:val="000000"/>
          <w:sz w:val="24"/>
        </w:rPr>
        <w:t>、公开公平、诚信透明的原则（除法律法规另有规定者外），不得为获取不正当的利益，损害国家和对方利益。</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（四）发现对方在业务活动中有违规、违纪、违法行为的，应及时提醒对方，情节严重的，应向其上级主管部门或纪检监察、司法等有关机关举报。</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第二条：甲方的责任</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甲方的领导和从事该工程项目的工作人员，在工程的事前、事中、事后应遵守以下规定：</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（一）不准向乙方和相关单位索要或接受回扣、礼金、有价证券、贵重物品和好处费、感谢费等。</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（二）不准在乙方和相关单位报销任何应由甲方或个人支付的费用。</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（三）不准要求、暗示和接受乙方和相关单位为个人装修住房、婚丧嫁娶、配偶子女的工作安排以及出国（境）、旅游等提供方便。</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（四）不准参加有可能影响公正执行公务的乙方和相关单位的宴请和健身、娱乐等活动。</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第三条：乙方的责任</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应与甲方保持正常的业务交往，按照有关法律法规和程序开展业务工作，严格执行工程的有关方针、政策，尤其是有关船舶建造的强制性标准和规范，并遵守以下规定：</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（一）不准以任何理由向甲方、相关单位及其工作人员索要、接受或赠送礼金、有价证</w:t>
      </w:r>
      <w:r>
        <w:rPr>
          <w:rFonts w:ascii="宋体" w:hAnsi="宋体" w:cs="宋体" w:hint="eastAsia"/>
          <w:color w:val="000000"/>
          <w:sz w:val="24"/>
        </w:rPr>
        <w:lastRenderedPageBreak/>
        <w:t>券、贵重物品和回扣、好处费、感谢费等。</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（二）不准以任何理由为甲方和相关单位报销应由对方或个人支付的费用。</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（三）不准接受或暗示为甲方、相关单位或个人装修住房、婚丧嫁娶、配偶子女的工作安排以及出国（境）、旅游等提供方便。</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（四）不准以任何理由为甲方、相关单位或个人组织有可能影响公正执行公务的宴请、健身、娱乐等活动。</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第四条：违约责任</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一）甲方工作人员有违反本协议第一、二条责任行为的，乙方举报后，按照管理权限，依据有关法律法规和规定给予党纪、政纪处分或组织处理；涉嫌犯罪的，移交司法机关追究刑事责任；给乙方单位造成经济损失的，应予以赔偿。</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二）乙方工作人员有违反本协议第一、三条责任行为的，甲方举报后，按照管理权限，依据有关法律法规和规定给予党纪、政纪处分或组织处理；涉嫌犯罪的，移交司法机关追究刑事责任；给甲方造成经济损失的，应予以赔偿。</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乙方工作人员有违反本协议第一、三条责任行为的，甲方指出后拒不改正的，纳入甲方承包商“黑名单”，乙方不得再次承接甲方项目。</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第五条  本协议作为工程劳务合同的附件，与工程劳务合同具有同等法律效力。</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第六条：本协议一式肆份，甲方持叁份，乙方持壹份，具有同等法律效力。</w:t>
      </w:r>
    </w:p>
    <w:p w:rsidR="009A7C41" w:rsidRDefault="009A7C41">
      <w:pPr>
        <w:snapToGrid w:val="0"/>
        <w:spacing w:line="360" w:lineRule="auto"/>
        <w:rPr>
          <w:rFonts w:ascii="宋体" w:hAnsi="宋体" w:cs="宋体"/>
          <w:color w:val="000000"/>
          <w:sz w:val="24"/>
        </w:rPr>
      </w:pP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甲方（签章）：                               乙方（签章）：</w:t>
      </w:r>
    </w:p>
    <w:p w:rsidR="009A7C41" w:rsidRDefault="00FB6B4E">
      <w:pPr>
        <w:snapToGrid w:val="0"/>
        <w:spacing w:line="360" w:lineRule="auto"/>
        <w:ind w:firstLine="560"/>
        <w:rPr>
          <w:rFonts w:ascii="宋体" w:hAnsi="宋体" w:cs="宋体"/>
          <w:color w:val="000000"/>
          <w:sz w:val="24"/>
        </w:rPr>
      </w:pPr>
      <w:r>
        <w:rPr>
          <w:rFonts w:ascii="宋体" w:hAnsi="宋体" w:cs="宋体" w:hint="eastAsia"/>
          <w:color w:val="000000"/>
          <w:sz w:val="24"/>
        </w:rPr>
        <w:t>代表（签字）：                               代表（签字）：</w:t>
      </w:r>
    </w:p>
    <w:p w:rsidR="009A7C41" w:rsidRDefault="00FB6B4E">
      <w:pPr>
        <w:snapToGrid w:val="0"/>
        <w:spacing w:line="360" w:lineRule="auto"/>
        <w:rPr>
          <w:rFonts w:ascii="宋体" w:hAnsi="宋体" w:cs="宋体"/>
          <w:color w:val="000000"/>
          <w:sz w:val="24"/>
        </w:rPr>
      </w:pPr>
      <w:r>
        <w:rPr>
          <w:rFonts w:ascii="宋体" w:hAnsi="宋体" w:cs="宋体" w:hint="eastAsia"/>
          <w:color w:val="000000"/>
          <w:sz w:val="24"/>
        </w:rPr>
        <w:t>年    月    日                                  年    月   日</w:t>
      </w:r>
    </w:p>
    <w:p w:rsidR="009A7C41" w:rsidRDefault="009A7C41">
      <w:pPr>
        <w:pStyle w:val="a6"/>
        <w:spacing w:line="360" w:lineRule="auto"/>
        <w:ind w:firstLine="570"/>
        <w:rPr>
          <w:rFonts w:asciiTheme="majorEastAsia" w:eastAsiaTheme="majorEastAsia" w:hAnsiTheme="majorEastAsia"/>
          <w:color w:val="000000" w:themeColor="text1"/>
          <w:sz w:val="28"/>
          <w:szCs w:val="28"/>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9A7C41">
      <w:pPr>
        <w:spacing w:line="360" w:lineRule="auto"/>
        <w:jc w:val="center"/>
        <w:rPr>
          <w:rFonts w:ascii="宋体" w:hAnsi="宋体"/>
          <w:bCs/>
          <w:sz w:val="24"/>
        </w:rPr>
      </w:pPr>
    </w:p>
    <w:p w:rsidR="009A7C41" w:rsidRDefault="00FB6B4E">
      <w:pPr>
        <w:spacing w:line="360" w:lineRule="auto"/>
        <w:jc w:val="center"/>
        <w:rPr>
          <w:rFonts w:ascii="宋体" w:hAnsi="宋体" w:cs="宋体"/>
          <w:b/>
          <w:color w:val="000000" w:themeColor="text1"/>
          <w:sz w:val="24"/>
        </w:rPr>
      </w:pPr>
      <w:r>
        <w:rPr>
          <w:rFonts w:ascii="宋体" w:hAnsi="宋体" w:cs="宋体" w:hint="eastAsia"/>
          <w:color w:val="000000" w:themeColor="text1"/>
          <w:sz w:val="24"/>
        </w:rPr>
        <w:lastRenderedPageBreak/>
        <w:t xml:space="preserve"> </w:t>
      </w:r>
      <w:r>
        <w:rPr>
          <w:rFonts w:ascii="宋体" w:hAnsi="宋体" w:cs="宋体" w:hint="eastAsia"/>
          <w:b/>
          <w:color w:val="000000" w:themeColor="text1"/>
          <w:sz w:val="24"/>
        </w:rPr>
        <w:t>第五章  比选参选书</w:t>
      </w:r>
    </w:p>
    <w:p w:rsidR="009A7C41" w:rsidRDefault="00FB6B4E">
      <w:pPr>
        <w:pStyle w:val="a6"/>
        <w:spacing w:line="480" w:lineRule="exact"/>
        <w:rPr>
          <w:rFonts w:hAnsi="宋体" w:cs="宋体"/>
          <w:color w:val="000000" w:themeColor="text1"/>
          <w:sz w:val="24"/>
          <w:szCs w:val="24"/>
        </w:rPr>
      </w:pPr>
      <w:r>
        <w:rPr>
          <w:rFonts w:hAnsi="宋体" w:cs="宋体" w:hint="eastAsia"/>
          <w:color w:val="000000" w:themeColor="text1"/>
          <w:sz w:val="24"/>
          <w:szCs w:val="24"/>
        </w:rPr>
        <w:t>重庆中江船业有限公司：</w:t>
      </w:r>
    </w:p>
    <w:p w:rsidR="009A7C41" w:rsidRDefault="00FB6B4E">
      <w:pPr>
        <w:tabs>
          <w:tab w:val="left" w:pos="1558"/>
          <w:tab w:val="center" w:pos="4218"/>
        </w:tabs>
        <w:spacing w:line="48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1、根据已收到的世纪江山如诗</w:t>
      </w:r>
      <w:r>
        <w:rPr>
          <w:rFonts w:ascii="宋体" w:hAnsi="宋体" w:cs="宋体"/>
          <w:color w:val="000000" w:themeColor="text1"/>
          <w:sz w:val="24"/>
        </w:rPr>
        <w:t>船</w:t>
      </w:r>
      <w:r>
        <w:rPr>
          <w:rFonts w:ascii="宋体" w:hAnsi="宋体" w:cs="宋体" w:hint="eastAsia"/>
          <w:color w:val="000000" w:themeColor="text1"/>
          <w:sz w:val="24"/>
        </w:rPr>
        <w:t>机械通风设备及白铁风管建造劳务比选文件，我单位经考察现场和研究上述工程比选文件的竞标须知、技术规范、图纸工程量和其他有关文件后，我方愿意在比选人提供的上述技术规范、图纸、工程量的条件下提供服务安装服务。</w:t>
      </w: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2、我方愿以</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万元总价承接上述竞标工程 ；</w:t>
      </w: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3、一旦我方中标，我方保证在</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年</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月</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日开工，</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年</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月</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日竣工，即</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天（日历天）内竣工并移交整个工程，工程质量等级</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w:t>
      </w: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4、我方同意所递交的竞标文件在“竞标须知”规定的投标有效期内有效，在此期间内我方的竞标可能中标，我方将受此约束。</w:t>
      </w: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6、除非另外达成协议并生效，你方的中标通知书和本竞标文件将构成约束我们双方的合同。</w:t>
      </w: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7、我方同意按合同金额的10%提交履约保证金。</w:t>
      </w:r>
    </w:p>
    <w:p w:rsidR="009A7C41" w:rsidRDefault="00FB6B4E">
      <w:pPr>
        <w:pStyle w:val="a6"/>
        <w:spacing w:line="480" w:lineRule="exact"/>
        <w:ind w:firstLineChars="200" w:firstLine="480"/>
        <w:rPr>
          <w:rFonts w:hAnsi="宋体" w:cs="宋体"/>
          <w:color w:val="000000" w:themeColor="text1"/>
          <w:sz w:val="24"/>
          <w:szCs w:val="24"/>
          <w:u w:val="dotted"/>
        </w:rPr>
      </w:pPr>
      <w:r>
        <w:rPr>
          <w:rFonts w:hAnsi="宋体" w:cs="宋体" w:hint="eastAsia"/>
          <w:color w:val="000000" w:themeColor="text1"/>
          <w:sz w:val="24"/>
          <w:szCs w:val="24"/>
        </w:rPr>
        <w:t>8、我方同意</w:t>
      </w:r>
      <w:r>
        <w:rPr>
          <w:rFonts w:hAnsi="宋体" w:cs="宋体" w:hint="eastAsia"/>
          <w:color w:val="000000" w:themeColor="text1"/>
          <w:sz w:val="24"/>
          <w:szCs w:val="24"/>
          <w:u w:val="dotted"/>
        </w:rPr>
        <w:t>提供全部参加该工程人员的意外险的保单额为100万元/人。</w:t>
      </w:r>
    </w:p>
    <w:p w:rsidR="009A7C41" w:rsidRDefault="009A7C41">
      <w:pPr>
        <w:pStyle w:val="a6"/>
        <w:spacing w:line="480" w:lineRule="exact"/>
        <w:ind w:firstLineChars="200" w:firstLine="480"/>
        <w:rPr>
          <w:rFonts w:hAnsi="宋体" w:cs="宋体"/>
          <w:color w:val="000000" w:themeColor="text1"/>
          <w:sz w:val="24"/>
          <w:szCs w:val="24"/>
        </w:rPr>
      </w:pP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竞标单位：（名称及盖章）</w:t>
      </w:r>
    </w:p>
    <w:p w:rsidR="009A7C41" w:rsidRDefault="009A7C41">
      <w:pPr>
        <w:pStyle w:val="a6"/>
        <w:spacing w:line="480" w:lineRule="exact"/>
        <w:ind w:firstLineChars="200" w:firstLine="480"/>
        <w:rPr>
          <w:rFonts w:hAnsi="宋体" w:cs="宋体"/>
          <w:color w:val="000000" w:themeColor="text1"/>
          <w:sz w:val="24"/>
          <w:szCs w:val="24"/>
        </w:rPr>
      </w:pP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 xml:space="preserve">单位地址： </w:t>
      </w:r>
    </w:p>
    <w:p w:rsidR="009A7C41" w:rsidRDefault="009A7C41">
      <w:pPr>
        <w:pStyle w:val="a6"/>
        <w:spacing w:line="480" w:lineRule="exact"/>
        <w:ind w:firstLineChars="200" w:firstLine="480"/>
        <w:rPr>
          <w:rFonts w:hAnsi="宋体" w:cs="宋体"/>
          <w:color w:val="000000" w:themeColor="text1"/>
          <w:sz w:val="24"/>
          <w:szCs w:val="24"/>
        </w:rPr>
      </w:pP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法定代表人或委托代理人：（签字、盖章）</w:t>
      </w:r>
    </w:p>
    <w:p w:rsidR="009A7C41" w:rsidRDefault="009A7C41">
      <w:pPr>
        <w:pStyle w:val="a6"/>
        <w:spacing w:line="480" w:lineRule="exact"/>
        <w:ind w:firstLineChars="200" w:firstLine="480"/>
        <w:rPr>
          <w:rFonts w:hAnsi="宋体" w:cs="宋体"/>
          <w:color w:val="000000" w:themeColor="text1"/>
          <w:sz w:val="24"/>
          <w:szCs w:val="24"/>
        </w:rPr>
      </w:pP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邮政编码：</w:t>
      </w:r>
    </w:p>
    <w:p w:rsidR="009A7C41" w:rsidRDefault="009A7C41">
      <w:pPr>
        <w:pStyle w:val="a6"/>
        <w:spacing w:line="480" w:lineRule="exact"/>
        <w:ind w:firstLineChars="200" w:firstLine="480"/>
        <w:rPr>
          <w:rFonts w:hAnsi="宋体" w:cs="宋体"/>
          <w:color w:val="000000" w:themeColor="text1"/>
          <w:sz w:val="24"/>
          <w:szCs w:val="24"/>
        </w:rPr>
      </w:pP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 xml:space="preserve">电话及传真：  </w:t>
      </w:r>
    </w:p>
    <w:p w:rsidR="009A7C41" w:rsidRDefault="009A7C41">
      <w:pPr>
        <w:pStyle w:val="a6"/>
        <w:spacing w:line="480" w:lineRule="exact"/>
        <w:ind w:firstLineChars="200" w:firstLine="480"/>
        <w:rPr>
          <w:rFonts w:hAnsi="宋体" w:cs="宋体"/>
          <w:color w:val="000000" w:themeColor="text1"/>
          <w:sz w:val="24"/>
          <w:szCs w:val="24"/>
        </w:rPr>
      </w:pPr>
    </w:p>
    <w:p w:rsidR="009A7C41" w:rsidRDefault="00FB6B4E">
      <w:pPr>
        <w:pStyle w:val="a6"/>
        <w:spacing w:line="480" w:lineRule="exact"/>
        <w:ind w:firstLineChars="200" w:firstLine="480"/>
        <w:rPr>
          <w:rFonts w:hAnsi="宋体" w:cs="宋体"/>
          <w:color w:val="000000" w:themeColor="text1"/>
          <w:sz w:val="24"/>
          <w:szCs w:val="24"/>
        </w:rPr>
      </w:pPr>
      <w:r>
        <w:rPr>
          <w:rFonts w:hAnsi="宋体" w:cs="宋体" w:hint="eastAsia"/>
          <w:color w:val="000000" w:themeColor="text1"/>
          <w:sz w:val="24"/>
          <w:szCs w:val="24"/>
        </w:rPr>
        <w:t>日期：      年     月     日</w:t>
      </w: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rPr>
          <w:rFonts w:ascii="宋体" w:hAnsi="宋体" w:cs="宋体"/>
          <w:b/>
          <w:color w:val="000000" w:themeColor="text1"/>
          <w:sz w:val="24"/>
        </w:rPr>
      </w:pPr>
    </w:p>
    <w:p w:rsidR="009A7C41" w:rsidRDefault="009A7C41">
      <w:pPr>
        <w:spacing w:line="360" w:lineRule="auto"/>
        <w:rPr>
          <w:rFonts w:ascii="宋体" w:hAnsi="宋体" w:cs="宋体"/>
          <w:b/>
          <w:color w:val="000000" w:themeColor="text1"/>
          <w:sz w:val="24"/>
        </w:rPr>
      </w:pPr>
    </w:p>
    <w:p w:rsidR="009A7C41" w:rsidRDefault="009A7C41">
      <w:pPr>
        <w:spacing w:line="360" w:lineRule="auto"/>
        <w:rPr>
          <w:rFonts w:ascii="宋体" w:hAnsi="宋体" w:cs="宋体"/>
          <w:b/>
          <w:color w:val="000000" w:themeColor="text1"/>
          <w:sz w:val="24"/>
        </w:rPr>
      </w:pPr>
    </w:p>
    <w:p w:rsidR="009A7C41" w:rsidRDefault="009A7C41">
      <w:pPr>
        <w:spacing w:line="360" w:lineRule="auto"/>
        <w:rPr>
          <w:rFonts w:ascii="宋体" w:hAnsi="宋体" w:cs="宋体"/>
          <w:b/>
          <w:color w:val="000000" w:themeColor="text1"/>
          <w:sz w:val="24"/>
        </w:rPr>
      </w:pPr>
    </w:p>
    <w:p w:rsidR="009A7C41" w:rsidRDefault="00FB6B4E">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法定代表人资格证明书</w:t>
      </w:r>
    </w:p>
    <w:p w:rsidR="009A7C41" w:rsidRDefault="009A7C41">
      <w:pPr>
        <w:spacing w:line="360" w:lineRule="auto"/>
        <w:rPr>
          <w:rFonts w:ascii="宋体" w:hAnsi="宋体" w:cs="宋体"/>
          <w:color w:val="000000" w:themeColor="text1"/>
          <w:sz w:val="24"/>
        </w:rPr>
      </w:pPr>
    </w:p>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姓名：           性别：           年龄：         职务： </w:t>
      </w:r>
    </w:p>
    <w:p w:rsidR="009A7C41" w:rsidRDefault="00FB6B4E">
      <w:pPr>
        <w:spacing w:line="360" w:lineRule="auto"/>
        <w:ind w:firstLine="555"/>
        <w:rPr>
          <w:rFonts w:ascii="宋体" w:hAnsi="宋体" w:cs="宋体"/>
          <w:color w:val="000000" w:themeColor="text1"/>
          <w:sz w:val="24"/>
          <w:u w:val="single"/>
        </w:rPr>
      </w:pPr>
      <w:r>
        <w:rPr>
          <w:rFonts w:ascii="宋体" w:hAnsi="宋体" w:cs="宋体" w:hint="eastAsia"/>
          <w:color w:val="000000" w:themeColor="text1"/>
          <w:sz w:val="24"/>
        </w:rPr>
        <w:t>系（单位名称）的法定代表人。为施工、竣工和保修</w:t>
      </w:r>
      <w:r>
        <w:rPr>
          <w:rFonts w:ascii="宋体" w:hAnsi="宋体" w:cs="宋体" w:hint="eastAsia"/>
          <w:color w:val="000000" w:themeColor="text1"/>
          <w:sz w:val="24"/>
          <w:u w:val="single"/>
        </w:rPr>
        <w:t xml:space="preserve">  机械通风设备及白铁风管建造工程劳务</w:t>
      </w: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u w:val="single"/>
        </w:rPr>
        <w:t xml:space="preserve">(工程编号：ZJ21-LYC008)    </w:t>
      </w:r>
      <w:r>
        <w:rPr>
          <w:rFonts w:ascii="宋体" w:hAnsi="宋体" w:cs="宋体" w:hint="eastAsia"/>
          <w:color w:val="000000" w:themeColor="text1"/>
          <w:sz w:val="24"/>
        </w:rPr>
        <w:t>工程，签署上述工程的竞标文件、签署合同和处理与之相关的一切事务。</w:t>
      </w: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特此证明</w:t>
      </w:r>
    </w:p>
    <w:p w:rsidR="009A7C41" w:rsidRDefault="009A7C41">
      <w:pPr>
        <w:spacing w:line="360" w:lineRule="auto"/>
        <w:ind w:firstLine="555"/>
        <w:rPr>
          <w:rFonts w:ascii="宋体" w:hAnsi="宋体" w:cs="宋体"/>
          <w:color w:val="000000" w:themeColor="text1"/>
          <w:sz w:val="24"/>
        </w:rPr>
      </w:pPr>
    </w:p>
    <w:p w:rsidR="009A7C41" w:rsidRDefault="009A7C41">
      <w:pPr>
        <w:spacing w:line="360" w:lineRule="auto"/>
        <w:ind w:firstLineChars="1780" w:firstLine="4272"/>
        <w:rPr>
          <w:rFonts w:ascii="宋体" w:hAnsi="宋体" w:cs="宋体"/>
          <w:color w:val="000000" w:themeColor="text1"/>
          <w:sz w:val="24"/>
        </w:rPr>
      </w:pPr>
    </w:p>
    <w:p w:rsidR="009A7C41" w:rsidRDefault="00FB6B4E">
      <w:pPr>
        <w:spacing w:line="360" w:lineRule="auto"/>
        <w:ind w:firstLineChars="1780" w:firstLine="4272"/>
        <w:rPr>
          <w:rFonts w:ascii="宋体" w:hAnsi="宋体" w:cs="宋体"/>
          <w:color w:val="000000" w:themeColor="text1"/>
          <w:sz w:val="24"/>
        </w:rPr>
      </w:pPr>
      <w:r>
        <w:rPr>
          <w:rFonts w:ascii="宋体" w:hAnsi="宋体" w:cs="宋体" w:hint="eastAsia"/>
          <w:color w:val="000000" w:themeColor="text1"/>
          <w:sz w:val="24"/>
        </w:rPr>
        <w:t>竞标单位：（名称及公章）</w:t>
      </w:r>
    </w:p>
    <w:p w:rsidR="009A7C41" w:rsidRDefault="00FB6B4E">
      <w:pPr>
        <w:spacing w:line="360" w:lineRule="auto"/>
        <w:ind w:firstLineChars="1980" w:firstLine="4752"/>
        <w:rPr>
          <w:rFonts w:ascii="宋体" w:hAnsi="宋体" w:cs="宋体"/>
          <w:color w:val="000000" w:themeColor="text1"/>
          <w:sz w:val="24"/>
        </w:rPr>
      </w:pPr>
      <w:r>
        <w:rPr>
          <w:rFonts w:ascii="宋体" w:hAnsi="宋体" w:cs="宋体" w:hint="eastAsia"/>
          <w:color w:val="000000" w:themeColor="text1"/>
          <w:sz w:val="24"/>
        </w:rPr>
        <w:t>日期：  2023  年    月    日</w:t>
      </w:r>
    </w:p>
    <w:p w:rsidR="009A7C41" w:rsidRDefault="009A7C41">
      <w:pPr>
        <w:widowControl/>
        <w:jc w:val="left"/>
        <w:rPr>
          <w:rFonts w:ascii="宋体" w:hAnsi="宋体" w:cs="宋体"/>
          <w:b/>
          <w:color w:val="000000" w:themeColor="text1"/>
          <w:sz w:val="24"/>
        </w:rPr>
      </w:pPr>
    </w:p>
    <w:p w:rsidR="009A7C41" w:rsidRDefault="009A7C41">
      <w:pPr>
        <w:spacing w:line="360" w:lineRule="auto"/>
        <w:ind w:firstLine="555"/>
        <w:jc w:val="center"/>
        <w:rPr>
          <w:rFonts w:ascii="宋体" w:hAnsi="宋体" w:cs="宋体"/>
          <w:b/>
          <w:color w:val="000000" w:themeColor="text1"/>
          <w:sz w:val="24"/>
        </w:rPr>
      </w:pPr>
    </w:p>
    <w:p w:rsidR="009A7C41" w:rsidRDefault="00FB6B4E">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授权委托书</w:t>
      </w: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本授权委托书申明：我</w:t>
      </w:r>
      <w:r>
        <w:rPr>
          <w:rFonts w:ascii="宋体" w:hAnsi="宋体" w:cs="宋体" w:hint="eastAsia"/>
          <w:color w:val="000000" w:themeColor="text1"/>
          <w:sz w:val="24"/>
          <w:u w:val="single"/>
        </w:rPr>
        <w:t>（姓名）</w:t>
      </w:r>
      <w:r>
        <w:rPr>
          <w:rFonts w:ascii="宋体" w:hAnsi="宋体" w:cs="宋体" w:hint="eastAsia"/>
          <w:color w:val="000000" w:themeColor="text1"/>
          <w:sz w:val="24"/>
        </w:rPr>
        <w:t>系</w:t>
      </w:r>
      <w:r>
        <w:rPr>
          <w:rFonts w:ascii="宋体" w:hAnsi="宋体" w:cs="宋体" w:hint="eastAsia"/>
          <w:color w:val="000000" w:themeColor="text1"/>
          <w:sz w:val="24"/>
          <w:u w:val="single"/>
        </w:rPr>
        <w:t>（投标单位名称）</w:t>
      </w:r>
      <w:r>
        <w:rPr>
          <w:rFonts w:ascii="宋体" w:hAnsi="宋体" w:cs="宋体" w:hint="eastAsia"/>
          <w:color w:val="000000" w:themeColor="text1"/>
          <w:sz w:val="24"/>
        </w:rPr>
        <w:t>的法定代表人，现授权委托</w:t>
      </w:r>
      <w:r>
        <w:rPr>
          <w:rFonts w:ascii="宋体" w:hAnsi="宋体" w:cs="宋体" w:hint="eastAsia"/>
          <w:color w:val="000000" w:themeColor="text1"/>
          <w:sz w:val="24"/>
          <w:u w:val="single"/>
        </w:rPr>
        <w:t>（单位名称）</w:t>
      </w:r>
      <w:r>
        <w:rPr>
          <w:rFonts w:ascii="宋体" w:hAnsi="宋体" w:cs="宋体" w:hint="eastAsia"/>
          <w:color w:val="000000" w:themeColor="text1"/>
          <w:sz w:val="24"/>
        </w:rPr>
        <w:t>的</w:t>
      </w:r>
      <w:r>
        <w:rPr>
          <w:rFonts w:ascii="宋体" w:hAnsi="宋体" w:cs="宋体" w:hint="eastAsia"/>
          <w:color w:val="000000" w:themeColor="text1"/>
          <w:sz w:val="24"/>
          <w:u w:val="single"/>
        </w:rPr>
        <w:t>（姓名）</w:t>
      </w:r>
      <w:r>
        <w:rPr>
          <w:rFonts w:ascii="宋体" w:hAnsi="宋体" w:cs="宋体" w:hint="eastAsia"/>
          <w:color w:val="000000" w:themeColor="text1"/>
          <w:sz w:val="24"/>
        </w:rPr>
        <w:t>为我单位的代理人，并以本单位的名义参加重庆中江船业有限公司的</w:t>
      </w:r>
      <w:r>
        <w:rPr>
          <w:rFonts w:ascii="宋体" w:hAnsi="宋体" w:cs="宋体" w:hint="eastAsia"/>
          <w:color w:val="000000" w:themeColor="text1"/>
          <w:sz w:val="24"/>
          <w:u w:val="single"/>
        </w:rPr>
        <w:t xml:space="preserve">           世纪江山如诗船机械通风设备及白铁风管建造工程劳务(工程编号：ZJ21-LYC008)</w:t>
      </w:r>
      <w:r>
        <w:rPr>
          <w:rFonts w:ascii="宋体" w:hAnsi="宋体" w:cs="宋体" w:hint="eastAsia"/>
          <w:color w:val="000000" w:themeColor="text1"/>
          <w:sz w:val="24"/>
        </w:rPr>
        <w:t>工程的竞标活动。代理人在开标、评标、合同谈判过程中所签署的一切文件和处理与之有关的一切事务，我均予以承认。</w:t>
      </w: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代理人无转委托权。</w:t>
      </w: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特此委托。</w:t>
      </w: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竞标单位：（名称及公章）</w:t>
      </w:r>
    </w:p>
    <w:p w:rsidR="009A7C41" w:rsidRDefault="009A7C41">
      <w:pPr>
        <w:spacing w:line="360" w:lineRule="auto"/>
        <w:ind w:firstLine="555"/>
        <w:rPr>
          <w:rFonts w:ascii="宋体" w:hAnsi="宋体" w:cs="宋体"/>
          <w:color w:val="000000" w:themeColor="text1"/>
          <w:sz w:val="24"/>
        </w:rPr>
      </w:pP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法定代表人：（签字、盖章）</w:t>
      </w:r>
    </w:p>
    <w:p w:rsidR="009A7C41" w:rsidRDefault="009A7C41">
      <w:pPr>
        <w:spacing w:line="360" w:lineRule="auto"/>
        <w:ind w:firstLine="555"/>
        <w:rPr>
          <w:rFonts w:ascii="宋体" w:hAnsi="宋体" w:cs="宋体"/>
          <w:color w:val="000000" w:themeColor="text1"/>
          <w:sz w:val="24"/>
        </w:rPr>
      </w:pPr>
    </w:p>
    <w:p w:rsidR="009A7C41" w:rsidRDefault="00FB6B4E">
      <w:pPr>
        <w:spacing w:line="360" w:lineRule="auto"/>
        <w:ind w:firstLine="555"/>
        <w:rPr>
          <w:rFonts w:ascii="宋体" w:hAnsi="宋体" w:cs="宋体"/>
          <w:color w:val="000000" w:themeColor="text1"/>
          <w:sz w:val="24"/>
        </w:rPr>
      </w:pPr>
      <w:r>
        <w:rPr>
          <w:rFonts w:ascii="宋体" w:hAnsi="宋体" w:cs="宋体" w:hint="eastAsia"/>
          <w:color w:val="000000" w:themeColor="text1"/>
          <w:sz w:val="24"/>
        </w:rPr>
        <w:t>委托代理人：（签字、盖章）</w:t>
      </w:r>
    </w:p>
    <w:p w:rsidR="009A7C41" w:rsidRDefault="00FB6B4E">
      <w:pPr>
        <w:spacing w:line="360" w:lineRule="auto"/>
        <w:ind w:firstLineChars="2130" w:firstLine="5112"/>
        <w:rPr>
          <w:rFonts w:ascii="宋体" w:hAnsi="宋体" w:cs="宋体"/>
          <w:color w:val="000000" w:themeColor="text1"/>
          <w:sz w:val="24"/>
        </w:rPr>
      </w:pPr>
      <w:r>
        <w:rPr>
          <w:rFonts w:ascii="宋体" w:hAnsi="宋体" w:cs="宋体" w:hint="eastAsia"/>
          <w:color w:val="000000" w:themeColor="text1"/>
          <w:sz w:val="24"/>
        </w:rPr>
        <w:t>日期：    年   月   日</w:t>
      </w: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rPr>
          <w:rFonts w:ascii="宋体" w:hAnsi="宋体" w:cs="宋体"/>
          <w:b/>
          <w:color w:val="000000" w:themeColor="text1"/>
          <w:sz w:val="24"/>
        </w:rPr>
      </w:pPr>
    </w:p>
    <w:p w:rsidR="009A7C41" w:rsidRDefault="009A7C41">
      <w:pPr>
        <w:widowControl/>
        <w:jc w:val="left"/>
        <w:rPr>
          <w:rFonts w:ascii="宋体" w:hAnsi="宋体" w:cs="宋体"/>
          <w:b/>
          <w:color w:val="000000" w:themeColor="text1"/>
          <w:sz w:val="24"/>
        </w:rPr>
      </w:pPr>
    </w:p>
    <w:p w:rsidR="009A7C41" w:rsidRDefault="00FB6B4E">
      <w:pPr>
        <w:spacing w:line="360" w:lineRule="auto"/>
        <w:ind w:firstLineChars="1500" w:firstLine="3614"/>
        <w:rPr>
          <w:rFonts w:ascii="宋体" w:hAnsi="宋体" w:cs="宋体"/>
          <w:b/>
          <w:color w:val="000000" w:themeColor="text1"/>
          <w:sz w:val="24"/>
        </w:rPr>
      </w:pPr>
      <w:r>
        <w:rPr>
          <w:rFonts w:ascii="宋体" w:hAnsi="宋体" w:cs="宋体" w:hint="eastAsia"/>
          <w:b/>
          <w:color w:val="000000" w:themeColor="text1"/>
          <w:sz w:val="24"/>
        </w:rPr>
        <w:t>辅助资料表</w:t>
      </w:r>
    </w:p>
    <w:p w:rsidR="009A7C41" w:rsidRDefault="00FB6B4E">
      <w:pPr>
        <w:pStyle w:val="a6"/>
        <w:spacing w:line="360" w:lineRule="auto"/>
        <w:rPr>
          <w:rFonts w:hAnsi="宋体" w:cs="宋体"/>
          <w:b/>
          <w:color w:val="000000" w:themeColor="text1"/>
          <w:sz w:val="24"/>
          <w:szCs w:val="24"/>
        </w:rPr>
      </w:pPr>
      <w:r>
        <w:rPr>
          <w:rFonts w:hAnsi="宋体" w:cs="宋体" w:hint="eastAsia"/>
          <w:b/>
          <w:color w:val="000000" w:themeColor="text1"/>
          <w:sz w:val="24"/>
          <w:szCs w:val="24"/>
        </w:rPr>
        <w:t>表1  竞标单位基本情况表</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26"/>
        <w:gridCol w:w="13"/>
        <w:gridCol w:w="1065"/>
        <w:gridCol w:w="1473"/>
        <w:gridCol w:w="1131"/>
        <w:gridCol w:w="1716"/>
        <w:gridCol w:w="569"/>
        <w:gridCol w:w="1569"/>
      </w:tblGrid>
      <w:tr w:rsidR="009A7C41">
        <w:trPr>
          <w:trHeight w:val="720"/>
          <w:jc w:val="center"/>
        </w:trPr>
        <w:tc>
          <w:tcPr>
            <w:tcW w:w="1539" w:type="dxa"/>
            <w:gridSpan w:val="2"/>
            <w:shd w:val="clear" w:color="auto" w:fill="auto"/>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单位名称</w:t>
            </w:r>
          </w:p>
        </w:tc>
        <w:tc>
          <w:tcPr>
            <w:tcW w:w="7523" w:type="dxa"/>
            <w:gridSpan w:val="6"/>
            <w:shd w:val="clear" w:color="auto" w:fill="auto"/>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r>
      <w:tr w:rsidR="009A7C41">
        <w:trPr>
          <w:trHeight w:val="528"/>
          <w:jc w:val="center"/>
        </w:trPr>
        <w:tc>
          <w:tcPr>
            <w:tcW w:w="1539" w:type="dxa"/>
            <w:gridSpan w:val="2"/>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注册地址</w:t>
            </w:r>
          </w:p>
        </w:tc>
        <w:tc>
          <w:tcPr>
            <w:tcW w:w="3669" w:type="dxa"/>
            <w:gridSpan w:val="3"/>
            <w:vAlign w:val="center"/>
          </w:tcPr>
          <w:p w:rsidR="009A7C41" w:rsidRDefault="00FB6B4E">
            <w:pPr>
              <w:spacing w:line="360" w:lineRule="auto"/>
              <w:rPr>
                <w:rFonts w:ascii="宋体" w:hAnsi="宋体" w:cs="宋体"/>
                <w:color w:val="000000" w:themeColor="text1"/>
                <w:sz w:val="24"/>
              </w:rPr>
            </w:pPr>
            <w:r>
              <w:rPr>
                <w:rFonts w:hAnsi="宋体" w:cs="宋体" w:hint="eastAsia"/>
                <w:color w:val="000000" w:themeColor="text1"/>
                <w:sz w:val="24"/>
              </w:rPr>
              <w:t xml:space="preserve"> </w:t>
            </w:r>
          </w:p>
        </w:tc>
        <w:tc>
          <w:tcPr>
            <w:tcW w:w="2285" w:type="dxa"/>
            <w:gridSpan w:val="2"/>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邮政编码</w:t>
            </w:r>
          </w:p>
        </w:tc>
        <w:tc>
          <w:tcPr>
            <w:tcW w:w="1569" w:type="dxa"/>
            <w:vAlign w:val="center"/>
          </w:tcPr>
          <w:p w:rsidR="009A7C41" w:rsidRDefault="009A7C41">
            <w:pPr>
              <w:spacing w:line="360" w:lineRule="auto"/>
              <w:rPr>
                <w:rFonts w:ascii="宋体" w:hAnsi="宋体" w:cs="宋体"/>
                <w:color w:val="000000" w:themeColor="text1"/>
                <w:sz w:val="24"/>
              </w:rPr>
            </w:pPr>
          </w:p>
        </w:tc>
      </w:tr>
      <w:tr w:rsidR="009A7C41">
        <w:trPr>
          <w:trHeight w:val="550"/>
          <w:jc w:val="center"/>
        </w:trPr>
        <w:tc>
          <w:tcPr>
            <w:tcW w:w="1539" w:type="dxa"/>
            <w:gridSpan w:val="2"/>
            <w:vMerge w:val="restart"/>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联系方式</w:t>
            </w:r>
          </w:p>
        </w:tc>
        <w:tc>
          <w:tcPr>
            <w:tcW w:w="1065"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联系人</w:t>
            </w:r>
          </w:p>
        </w:tc>
        <w:tc>
          <w:tcPr>
            <w:tcW w:w="2604" w:type="dxa"/>
            <w:gridSpan w:val="2"/>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c>
          <w:tcPr>
            <w:tcW w:w="2285" w:type="dxa"/>
            <w:gridSpan w:val="2"/>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电话</w:t>
            </w:r>
          </w:p>
        </w:tc>
        <w:tc>
          <w:tcPr>
            <w:tcW w:w="1569" w:type="dxa"/>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r>
      <w:tr w:rsidR="009A7C41">
        <w:trPr>
          <w:trHeight w:val="402"/>
          <w:jc w:val="center"/>
        </w:trPr>
        <w:tc>
          <w:tcPr>
            <w:tcW w:w="1539" w:type="dxa"/>
            <w:gridSpan w:val="2"/>
            <w:vMerge/>
            <w:vAlign w:val="center"/>
          </w:tcPr>
          <w:p w:rsidR="009A7C41" w:rsidRDefault="009A7C41">
            <w:pPr>
              <w:spacing w:line="360" w:lineRule="auto"/>
              <w:rPr>
                <w:rFonts w:ascii="宋体" w:hAnsi="宋体" w:cs="宋体"/>
                <w:color w:val="000000" w:themeColor="text1"/>
                <w:sz w:val="24"/>
              </w:rPr>
            </w:pPr>
          </w:p>
        </w:tc>
        <w:tc>
          <w:tcPr>
            <w:tcW w:w="1065"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传  真</w:t>
            </w:r>
          </w:p>
        </w:tc>
        <w:tc>
          <w:tcPr>
            <w:tcW w:w="2604" w:type="dxa"/>
            <w:gridSpan w:val="2"/>
            <w:vAlign w:val="center"/>
          </w:tcPr>
          <w:p w:rsidR="009A7C41" w:rsidRDefault="009A7C41">
            <w:pPr>
              <w:spacing w:line="360" w:lineRule="auto"/>
              <w:rPr>
                <w:rFonts w:ascii="宋体" w:hAnsi="宋体" w:cs="宋体"/>
                <w:color w:val="000000" w:themeColor="text1"/>
                <w:sz w:val="24"/>
              </w:rPr>
            </w:pPr>
          </w:p>
        </w:tc>
        <w:tc>
          <w:tcPr>
            <w:tcW w:w="2285" w:type="dxa"/>
            <w:gridSpan w:val="2"/>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电子邮箱</w:t>
            </w:r>
          </w:p>
        </w:tc>
        <w:tc>
          <w:tcPr>
            <w:tcW w:w="1569" w:type="dxa"/>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企业性质</w:t>
            </w:r>
          </w:p>
        </w:tc>
        <w:tc>
          <w:tcPr>
            <w:tcW w:w="7536" w:type="dxa"/>
            <w:gridSpan w:val="7"/>
            <w:vAlign w:val="center"/>
          </w:tcPr>
          <w:p w:rsidR="009A7C41" w:rsidRDefault="009A7C41">
            <w:pPr>
              <w:spacing w:line="360" w:lineRule="auto"/>
              <w:rPr>
                <w:rFonts w:ascii="宋体" w:hAnsi="宋体" w:cs="宋体"/>
                <w:color w:val="000000" w:themeColor="text1"/>
                <w:sz w:val="24"/>
              </w:rPr>
            </w:pPr>
          </w:p>
        </w:tc>
      </w:tr>
      <w:tr w:rsidR="009A7C41">
        <w:trPr>
          <w:trHeight w:val="603"/>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法定代表人</w:t>
            </w:r>
          </w:p>
        </w:tc>
        <w:tc>
          <w:tcPr>
            <w:tcW w:w="1078" w:type="dxa"/>
            <w:gridSpan w:val="2"/>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姓名</w:t>
            </w:r>
          </w:p>
        </w:tc>
        <w:tc>
          <w:tcPr>
            <w:tcW w:w="1473" w:type="dxa"/>
            <w:vAlign w:val="center"/>
          </w:tcPr>
          <w:p w:rsidR="009A7C41" w:rsidRDefault="009A7C41">
            <w:pPr>
              <w:spacing w:line="360" w:lineRule="auto"/>
              <w:rPr>
                <w:rFonts w:ascii="宋体" w:hAnsi="宋体" w:cs="宋体"/>
                <w:color w:val="000000" w:themeColor="text1"/>
                <w:sz w:val="24"/>
              </w:rPr>
            </w:pPr>
          </w:p>
        </w:tc>
        <w:tc>
          <w:tcPr>
            <w:tcW w:w="113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技术职称</w:t>
            </w:r>
          </w:p>
        </w:tc>
        <w:tc>
          <w:tcPr>
            <w:tcW w:w="1716" w:type="dxa"/>
            <w:vAlign w:val="center"/>
          </w:tcPr>
          <w:p w:rsidR="009A7C41" w:rsidRDefault="009A7C41">
            <w:pPr>
              <w:spacing w:line="360" w:lineRule="auto"/>
              <w:rPr>
                <w:rFonts w:ascii="宋体" w:hAnsi="宋体" w:cs="宋体"/>
                <w:color w:val="000000" w:themeColor="text1"/>
                <w:sz w:val="24"/>
              </w:rPr>
            </w:pPr>
          </w:p>
        </w:tc>
        <w:tc>
          <w:tcPr>
            <w:tcW w:w="569"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电话</w:t>
            </w:r>
          </w:p>
        </w:tc>
        <w:tc>
          <w:tcPr>
            <w:tcW w:w="1569" w:type="dxa"/>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技术负责人</w:t>
            </w:r>
          </w:p>
        </w:tc>
        <w:tc>
          <w:tcPr>
            <w:tcW w:w="1078" w:type="dxa"/>
            <w:gridSpan w:val="2"/>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姓名</w:t>
            </w:r>
          </w:p>
        </w:tc>
        <w:tc>
          <w:tcPr>
            <w:tcW w:w="1473" w:type="dxa"/>
            <w:vAlign w:val="center"/>
          </w:tcPr>
          <w:p w:rsidR="009A7C41" w:rsidRDefault="009A7C41">
            <w:pPr>
              <w:spacing w:line="360" w:lineRule="auto"/>
              <w:rPr>
                <w:rFonts w:ascii="宋体" w:hAnsi="宋体" w:cs="宋体"/>
                <w:color w:val="000000" w:themeColor="text1"/>
                <w:sz w:val="24"/>
              </w:rPr>
            </w:pPr>
          </w:p>
        </w:tc>
        <w:tc>
          <w:tcPr>
            <w:tcW w:w="113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技术职称</w:t>
            </w:r>
          </w:p>
        </w:tc>
        <w:tc>
          <w:tcPr>
            <w:tcW w:w="1716" w:type="dxa"/>
            <w:vAlign w:val="center"/>
          </w:tcPr>
          <w:p w:rsidR="009A7C41" w:rsidRDefault="009A7C41">
            <w:pPr>
              <w:spacing w:line="360" w:lineRule="auto"/>
              <w:rPr>
                <w:rFonts w:ascii="宋体" w:hAnsi="宋体" w:cs="宋体"/>
                <w:color w:val="000000" w:themeColor="text1"/>
                <w:sz w:val="24"/>
              </w:rPr>
            </w:pPr>
          </w:p>
        </w:tc>
        <w:tc>
          <w:tcPr>
            <w:tcW w:w="569"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电话</w:t>
            </w:r>
          </w:p>
        </w:tc>
        <w:tc>
          <w:tcPr>
            <w:tcW w:w="1569" w:type="dxa"/>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成立时间</w:t>
            </w:r>
          </w:p>
        </w:tc>
        <w:tc>
          <w:tcPr>
            <w:tcW w:w="2551" w:type="dxa"/>
            <w:gridSpan w:val="3"/>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年  月  日</w:t>
            </w:r>
          </w:p>
        </w:tc>
        <w:tc>
          <w:tcPr>
            <w:tcW w:w="4985" w:type="dxa"/>
            <w:gridSpan w:val="4"/>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 xml:space="preserve">员工总人数：  </w:t>
            </w: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企业资质等级</w:t>
            </w:r>
          </w:p>
        </w:tc>
        <w:tc>
          <w:tcPr>
            <w:tcW w:w="2551" w:type="dxa"/>
            <w:gridSpan w:val="3"/>
            <w:vAlign w:val="center"/>
          </w:tcPr>
          <w:p w:rsidR="009A7C41" w:rsidRDefault="009A7C41">
            <w:pPr>
              <w:spacing w:line="360" w:lineRule="auto"/>
              <w:rPr>
                <w:rFonts w:ascii="宋体" w:hAnsi="宋体" w:cs="宋体"/>
                <w:color w:val="000000" w:themeColor="text1"/>
                <w:sz w:val="24"/>
              </w:rPr>
            </w:pPr>
          </w:p>
        </w:tc>
        <w:tc>
          <w:tcPr>
            <w:tcW w:w="1131" w:type="dxa"/>
            <w:vMerge w:val="restart"/>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其中</w:t>
            </w:r>
          </w:p>
        </w:tc>
        <w:tc>
          <w:tcPr>
            <w:tcW w:w="171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高级职称人员</w:t>
            </w:r>
          </w:p>
        </w:tc>
        <w:tc>
          <w:tcPr>
            <w:tcW w:w="2138" w:type="dxa"/>
            <w:gridSpan w:val="2"/>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营业执照号</w:t>
            </w:r>
          </w:p>
        </w:tc>
        <w:tc>
          <w:tcPr>
            <w:tcW w:w="2551" w:type="dxa"/>
            <w:gridSpan w:val="3"/>
            <w:vAlign w:val="center"/>
          </w:tcPr>
          <w:p w:rsidR="009A7C41" w:rsidRDefault="009A7C41">
            <w:pPr>
              <w:spacing w:line="360" w:lineRule="auto"/>
              <w:rPr>
                <w:rFonts w:ascii="宋体" w:hAnsi="宋体" w:cs="宋体"/>
                <w:color w:val="000000" w:themeColor="text1"/>
                <w:sz w:val="24"/>
              </w:rPr>
            </w:pPr>
          </w:p>
        </w:tc>
        <w:tc>
          <w:tcPr>
            <w:tcW w:w="1131" w:type="dxa"/>
            <w:vMerge/>
            <w:vAlign w:val="center"/>
          </w:tcPr>
          <w:p w:rsidR="009A7C41" w:rsidRDefault="009A7C41">
            <w:pPr>
              <w:spacing w:line="360" w:lineRule="auto"/>
              <w:rPr>
                <w:rFonts w:ascii="宋体" w:hAnsi="宋体" w:cs="宋体"/>
                <w:color w:val="000000" w:themeColor="text1"/>
                <w:sz w:val="24"/>
              </w:rPr>
            </w:pPr>
          </w:p>
        </w:tc>
        <w:tc>
          <w:tcPr>
            <w:tcW w:w="171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中级职称人员</w:t>
            </w:r>
          </w:p>
        </w:tc>
        <w:tc>
          <w:tcPr>
            <w:tcW w:w="2138" w:type="dxa"/>
            <w:gridSpan w:val="2"/>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注册资金</w:t>
            </w:r>
          </w:p>
        </w:tc>
        <w:tc>
          <w:tcPr>
            <w:tcW w:w="2551" w:type="dxa"/>
            <w:gridSpan w:val="3"/>
            <w:vAlign w:val="center"/>
          </w:tcPr>
          <w:p w:rsidR="009A7C41" w:rsidRDefault="009A7C41">
            <w:pPr>
              <w:spacing w:line="360" w:lineRule="auto"/>
              <w:rPr>
                <w:rFonts w:ascii="宋体" w:hAnsi="宋体" w:cs="宋体"/>
                <w:color w:val="000000" w:themeColor="text1"/>
                <w:sz w:val="24"/>
              </w:rPr>
            </w:pPr>
          </w:p>
        </w:tc>
        <w:tc>
          <w:tcPr>
            <w:tcW w:w="1131" w:type="dxa"/>
            <w:vMerge/>
            <w:vAlign w:val="center"/>
          </w:tcPr>
          <w:p w:rsidR="009A7C41" w:rsidRDefault="009A7C41">
            <w:pPr>
              <w:spacing w:line="360" w:lineRule="auto"/>
              <w:rPr>
                <w:rFonts w:ascii="宋体" w:hAnsi="宋体" w:cs="宋体"/>
                <w:color w:val="000000" w:themeColor="text1"/>
                <w:sz w:val="24"/>
              </w:rPr>
            </w:pPr>
          </w:p>
        </w:tc>
        <w:tc>
          <w:tcPr>
            <w:tcW w:w="171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初级职称人员</w:t>
            </w:r>
          </w:p>
        </w:tc>
        <w:tc>
          <w:tcPr>
            <w:tcW w:w="2138" w:type="dxa"/>
            <w:gridSpan w:val="2"/>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开户银行</w:t>
            </w:r>
          </w:p>
        </w:tc>
        <w:tc>
          <w:tcPr>
            <w:tcW w:w="2551" w:type="dxa"/>
            <w:gridSpan w:val="3"/>
            <w:vAlign w:val="center"/>
          </w:tcPr>
          <w:p w:rsidR="009A7C41" w:rsidRDefault="009A7C41">
            <w:pPr>
              <w:spacing w:line="360" w:lineRule="auto"/>
              <w:rPr>
                <w:rFonts w:ascii="宋体" w:hAnsi="宋体" w:cs="宋体"/>
                <w:color w:val="000000" w:themeColor="text1"/>
                <w:sz w:val="24"/>
              </w:rPr>
            </w:pPr>
          </w:p>
        </w:tc>
        <w:tc>
          <w:tcPr>
            <w:tcW w:w="1131" w:type="dxa"/>
            <w:vMerge/>
            <w:vAlign w:val="center"/>
          </w:tcPr>
          <w:p w:rsidR="009A7C41" w:rsidRDefault="009A7C41">
            <w:pPr>
              <w:spacing w:line="360" w:lineRule="auto"/>
              <w:rPr>
                <w:rFonts w:ascii="宋体" w:hAnsi="宋体" w:cs="宋体"/>
                <w:color w:val="000000" w:themeColor="text1"/>
                <w:sz w:val="24"/>
              </w:rPr>
            </w:pPr>
          </w:p>
        </w:tc>
        <w:tc>
          <w:tcPr>
            <w:tcW w:w="171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技术工人</w:t>
            </w:r>
          </w:p>
        </w:tc>
        <w:tc>
          <w:tcPr>
            <w:tcW w:w="2138" w:type="dxa"/>
            <w:gridSpan w:val="2"/>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帐  号</w:t>
            </w:r>
          </w:p>
        </w:tc>
        <w:tc>
          <w:tcPr>
            <w:tcW w:w="2551" w:type="dxa"/>
            <w:gridSpan w:val="3"/>
            <w:vAlign w:val="center"/>
          </w:tcPr>
          <w:p w:rsidR="009A7C41" w:rsidRDefault="009A7C41">
            <w:pPr>
              <w:spacing w:line="360" w:lineRule="auto"/>
              <w:rPr>
                <w:rFonts w:ascii="宋体" w:hAnsi="宋体" w:cs="宋体"/>
                <w:color w:val="000000" w:themeColor="text1"/>
                <w:sz w:val="24"/>
              </w:rPr>
            </w:pPr>
          </w:p>
        </w:tc>
        <w:tc>
          <w:tcPr>
            <w:tcW w:w="1131" w:type="dxa"/>
            <w:vMerge/>
            <w:vAlign w:val="center"/>
          </w:tcPr>
          <w:p w:rsidR="009A7C41" w:rsidRDefault="009A7C41">
            <w:pPr>
              <w:spacing w:line="360" w:lineRule="auto"/>
              <w:rPr>
                <w:rFonts w:ascii="宋体" w:hAnsi="宋体" w:cs="宋体"/>
                <w:color w:val="000000" w:themeColor="text1"/>
                <w:sz w:val="24"/>
              </w:rPr>
            </w:pPr>
          </w:p>
        </w:tc>
        <w:tc>
          <w:tcPr>
            <w:tcW w:w="171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其他人员</w:t>
            </w:r>
          </w:p>
        </w:tc>
        <w:tc>
          <w:tcPr>
            <w:tcW w:w="2138" w:type="dxa"/>
            <w:gridSpan w:val="2"/>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经营范围</w:t>
            </w:r>
          </w:p>
        </w:tc>
        <w:tc>
          <w:tcPr>
            <w:tcW w:w="7536" w:type="dxa"/>
            <w:gridSpan w:val="7"/>
            <w:vAlign w:val="center"/>
          </w:tcPr>
          <w:p w:rsidR="009A7C41" w:rsidRDefault="009A7C41">
            <w:pPr>
              <w:spacing w:line="360" w:lineRule="auto"/>
              <w:rPr>
                <w:rFonts w:ascii="宋体" w:hAnsi="宋体" w:cs="宋体"/>
                <w:color w:val="000000" w:themeColor="text1"/>
                <w:sz w:val="24"/>
              </w:rPr>
            </w:pPr>
          </w:p>
        </w:tc>
      </w:tr>
      <w:tr w:rsidR="009A7C41">
        <w:trPr>
          <w:trHeight w:val="720"/>
          <w:jc w:val="center"/>
        </w:trPr>
        <w:tc>
          <w:tcPr>
            <w:tcW w:w="1526"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备注</w:t>
            </w:r>
          </w:p>
        </w:tc>
        <w:tc>
          <w:tcPr>
            <w:tcW w:w="7536" w:type="dxa"/>
            <w:gridSpan w:val="7"/>
            <w:vAlign w:val="center"/>
          </w:tcPr>
          <w:p w:rsidR="009A7C41" w:rsidRDefault="009A7C41">
            <w:pPr>
              <w:spacing w:line="360" w:lineRule="auto"/>
              <w:rPr>
                <w:rFonts w:ascii="宋体" w:hAnsi="宋体" w:cs="宋体"/>
                <w:color w:val="000000" w:themeColor="text1"/>
                <w:sz w:val="24"/>
              </w:rPr>
            </w:pPr>
          </w:p>
        </w:tc>
      </w:tr>
    </w:tbl>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说明：本表后应附投标单位的处于有效期内的营业执照、资质证书、安全生产许可证、质量</w:t>
      </w:r>
      <w:r>
        <w:rPr>
          <w:rFonts w:hAnsi="宋体" w:cs="宋体" w:hint="eastAsia"/>
          <w:color w:val="000000" w:themeColor="text1"/>
          <w:sz w:val="24"/>
          <w:szCs w:val="24"/>
        </w:rPr>
        <w:lastRenderedPageBreak/>
        <w:t>认证文件等的复印件，并加盖公章。</w:t>
      </w:r>
    </w:p>
    <w:p w:rsidR="009A7C41" w:rsidRDefault="00FB6B4E">
      <w:pPr>
        <w:pStyle w:val="a6"/>
        <w:spacing w:line="360" w:lineRule="auto"/>
        <w:jc w:val="center"/>
        <w:rPr>
          <w:rFonts w:hAnsi="宋体" w:cs="宋体"/>
          <w:b/>
          <w:color w:val="000000" w:themeColor="text1"/>
          <w:sz w:val="24"/>
          <w:szCs w:val="24"/>
        </w:rPr>
      </w:pPr>
      <w:r>
        <w:rPr>
          <w:rFonts w:hAnsi="宋体" w:cs="宋体" w:hint="eastAsia"/>
          <w:color w:val="000000" w:themeColor="text1"/>
          <w:sz w:val="24"/>
          <w:szCs w:val="24"/>
        </w:rPr>
        <w:br w:type="page"/>
      </w:r>
      <w:r>
        <w:rPr>
          <w:rFonts w:hAnsi="宋体" w:cs="宋体" w:hint="eastAsia"/>
          <w:b/>
          <w:color w:val="000000" w:themeColor="text1"/>
          <w:sz w:val="24"/>
          <w:szCs w:val="24"/>
        </w:rPr>
        <w:lastRenderedPageBreak/>
        <w:t>表2  拟任命的项目经理简历表</w:t>
      </w:r>
    </w:p>
    <w:tbl>
      <w:tblPr>
        <w:tblStyle w:val="ae"/>
        <w:tblpPr w:leftFromText="180" w:rightFromText="180" w:vertAnchor="text" w:horzAnchor="page" w:tblpX="1623" w:tblpY="840"/>
        <w:tblOverlap w:val="never"/>
        <w:tblW w:w="8302" w:type="dxa"/>
        <w:tblLayout w:type="fixed"/>
        <w:tblLook w:val="04A0" w:firstRow="1" w:lastRow="0" w:firstColumn="1" w:lastColumn="0" w:noHBand="0" w:noVBand="1"/>
      </w:tblPr>
      <w:tblGrid>
        <w:gridCol w:w="1414"/>
        <w:gridCol w:w="1853"/>
        <w:gridCol w:w="1128"/>
        <w:gridCol w:w="1733"/>
        <w:gridCol w:w="1128"/>
        <w:gridCol w:w="1046"/>
      </w:tblGrid>
      <w:tr w:rsidR="009A7C41">
        <w:trPr>
          <w:trHeight w:val="540"/>
        </w:trPr>
        <w:tc>
          <w:tcPr>
            <w:tcW w:w="141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姓名</w:t>
            </w:r>
          </w:p>
        </w:tc>
        <w:tc>
          <w:tcPr>
            <w:tcW w:w="1853" w:type="dxa"/>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性别</w:t>
            </w:r>
          </w:p>
        </w:tc>
        <w:tc>
          <w:tcPr>
            <w:tcW w:w="1733" w:type="dxa"/>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年龄</w:t>
            </w: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学历</w:t>
            </w:r>
          </w:p>
        </w:tc>
        <w:tc>
          <w:tcPr>
            <w:tcW w:w="1853" w:type="dxa"/>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职称</w:t>
            </w:r>
          </w:p>
        </w:tc>
        <w:tc>
          <w:tcPr>
            <w:tcW w:w="1733" w:type="dxa"/>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专业</w:t>
            </w:r>
          </w:p>
        </w:tc>
        <w:tc>
          <w:tcPr>
            <w:tcW w:w="1046" w:type="dxa"/>
            <w:vAlign w:val="center"/>
          </w:tcPr>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tc>
      </w:tr>
      <w:tr w:rsidR="009A7C41">
        <w:trPr>
          <w:trHeight w:val="540"/>
        </w:trPr>
        <w:tc>
          <w:tcPr>
            <w:tcW w:w="3267" w:type="dxa"/>
            <w:gridSpan w:val="2"/>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参加工作时间</w:t>
            </w:r>
          </w:p>
        </w:tc>
        <w:tc>
          <w:tcPr>
            <w:tcW w:w="1128" w:type="dxa"/>
            <w:vAlign w:val="center"/>
          </w:tcPr>
          <w:p w:rsidR="009A7C41" w:rsidRDefault="009A7C41">
            <w:pPr>
              <w:spacing w:line="360" w:lineRule="auto"/>
              <w:rPr>
                <w:rFonts w:ascii="宋体" w:hAnsi="宋体" w:cs="宋体"/>
                <w:color w:val="000000" w:themeColor="text1"/>
                <w:sz w:val="24"/>
              </w:rPr>
            </w:pPr>
          </w:p>
        </w:tc>
        <w:tc>
          <w:tcPr>
            <w:tcW w:w="2861" w:type="dxa"/>
            <w:gridSpan w:val="2"/>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从事项目经理年限</w:t>
            </w: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8302" w:type="dxa"/>
            <w:gridSpan w:val="6"/>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担任项目经理经历</w:t>
            </w:r>
          </w:p>
        </w:tc>
      </w:tr>
      <w:tr w:rsidR="009A7C41">
        <w:trPr>
          <w:trHeight w:val="540"/>
        </w:trPr>
        <w:tc>
          <w:tcPr>
            <w:tcW w:w="141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时间</w:t>
            </w:r>
          </w:p>
        </w:tc>
        <w:tc>
          <w:tcPr>
            <w:tcW w:w="1853"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项目名称</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合同金额</w:t>
            </w:r>
          </w:p>
        </w:tc>
        <w:tc>
          <w:tcPr>
            <w:tcW w:w="1733"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业主</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工程质量</w:t>
            </w:r>
          </w:p>
        </w:tc>
        <w:tc>
          <w:tcPr>
            <w:tcW w:w="1046"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备注</w:t>
            </w: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bl>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说明：本表后应</w:t>
      </w:r>
      <w:proofErr w:type="gramStart"/>
      <w:r>
        <w:rPr>
          <w:rFonts w:hAnsi="宋体" w:cs="宋体" w:hint="eastAsia"/>
          <w:color w:val="000000" w:themeColor="text1"/>
          <w:sz w:val="24"/>
          <w:szCs w:val="24"/>
        </w:rPr>
        <w:t>附项目</w:t>
      </w:r>
      <w:proofErr w:type="gramEnd"/>
      <w:r>
        <w:rPr>
          <w:rFonts w:hAnsi="宋体" w:cs="宋体" w:hint="eastAsia"/>
          <w:color w:val="000000" w:themeColor="text1"/>
          <w:sz w:val="24"/>
          <w:szCs w:val="24"/>
        </w:rPr>
        <w:t>经理的身份证、职称证、建造师证、安全证的复印件。</w:t>
      </w:r>
    </w:p>
    <w:p w:rsidR="009A7C41" w:rsidRDefault="00FB6B4E">
      <w:pPr>
        <w:pStyle w:val="a6"/>
        <w:spacing w:line="360" w:lineRule="auto"/>
        <w:jc w:val="center"/>
        <w:rPr>
          <w:rFonts w:hAnsi="宋体" w:cs="宋体"/>
          <w:b/>
          <w:color w:val="000000" w:themeColor="text1"/>
          <w:sz w:val="24"/>
          <w:szCs w:val="24"/>
        </w:rPr>
      </w:pPr>
      <w:r>
        <w:rPr>
          <w:rFonts w:hAnsi="宋体" w:cs="宋体" w:hint="eastAsia"/>
          <w:color w:val="000000" w:themeColor="text1"/>
          <w:sz w:val="24"/>
          <w:szCs w:val="24"/>
        </w:rPr>
        <w:br w:type="page"/>
      </w:r>
      <w:r>
        <w:rPr>
          <w:rFonts w:hAnsi="宋体" w:cs="宋体" w:hint="eastAsia"/>
          <w:b/>
          <w:color w:val="000000" w:themeColor="text1"/>
          <w:sz w:val="24"/>
          <w:szCs w:val="24"/>
        </w:rPr>
        <w:lastRenderedPageBreak/>
        <w:t>表3  拟任命的技术负责人简历表</w:t>
      </w:r>
    </w:p>
    <w:tbl>
      <w:tblPr>
        <w:tblStyle w:val="ae"/>
        <w:tblpPr w:leftFromText="180" w:rightFromText="180" w:vertAnchor="text" w:horzAnchor="page" w:tblpX="2381" w:tblpY="542"/>
        <w:tblOverlap w:val="never"/>
        <w:tblW w:w="8302" w:type="dxa"/>
        <w:tblLayout w:type="fixed"/>
        <w:tblLook w:val="04A0" w:firstRow="1" w:lastRow="0" w:firstColumn="1" w:lastColumn="0" w:noHBand="0" w:noVBand="1"/>
      </w:tblPr>
      <w:tblGrid>
        <w:gridCol w:w="1414"/>
        <w:gridCol w:w="1853"/>
        <w:gridCol w:w="1128"/>
        <w:gridCol w:w="1733"/>
        <w:gridCol w:w="1128"/>
        <w:gridCol w:w="1046"/>
      </w:tblGrid>
      <w:tr w:rsidR="009A7C41">
        <w:trPr>
          <w:trHeight w:val="540"/>
        </w:trPr>
        <w:tc>
          <w:tcPr>
            <w:tcW w:w="141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姓名</w:t>
            </w: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性别</w:t>
            </w: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年龄</w:t>
            </w: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学历</w:t>
            </w: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职称</w:t>
            </w: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专业</w:t>
            </w: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3267" w:type="dxa"/>
            <w:gridSpan w:val="2"/>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参加工作时间</w:t>
            </w:r>
          </w:p>
        </w:tc>
        <w:tc>
          <w:tcPr>
            <w:tcW w:w="1128" w:type="dxa"/>
            <w:vAlign w:val="center"/>
          </w:tcPr>
          <w:p w:rsidR="009A7C41" w:rsidRDefault="009A7C41">
            <w:pPr>
              <w:spacing w:line="360" w:lineRule="auto"/>
              <w:rPr>
                <w:rFonts w:ascii="宋体" w:hAnsi="宋体" w:cs="宋体"/>
                <w:color w:val="000000" w:themeColor="text1"/>
                <w:sz w:val="24"/>
              </w:rPr>
            </w:pPr>
          </w:p>
        </w:tc>
        <w:tc>
          <w:tcPr>
            <w:tcW w:w="2861" w:type="dxa"/>
            <w:gridSpan w:val="2"/>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从事技术负责人年限</w:t>
            </w: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8302" w:type="dxa"/>
            <w:gridSpan w:val="6"/>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担任技术负责人经历</w:t>
            </w:r>
          </w:p>
        </w:tc>
      </w:tr>
      <w:tr w:rsidR="009A7C41">
        <w:trPr>
          <w:trHeight w:val="540"/>
        </w:trPr>
        <w:tc>
          <w:tcPr>
            <w:tcW w:w="141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时间</w:t>
            </w:r>
          </w:p>
        </w:tc>
        <w:tc>
          <w:tcPr>
            <w:tcW w:w="1853"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项目名称</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合同金额</w:t>
            </w:r>
          </w:p>
        </w:tc>
        <w:tc>
          <w:tcPr>
            <w:tcW w:w="1733"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业主</w:t>
            </w:r>
          </w:p>
        </w:tc>
        <w:tc>
          <w:tcPr>
            <w:tcW w:w="11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工程质量</w:t>
            </w:r>
          </w:p>
        </w:tc>
        <w:tc>
          <w:tcPr>
            <w:tcW w:w="1046"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备注</w:t>
            </w: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r w:rsidR="009A7C41">
        <w:trPr>
          <w:trHeight w:val="540"/>
        </w:trPr>
        <w:tc>
          <w:tcPr>
            <w:tcW w:w="1414" w:type="dxa"/>
            <w:vAlign w:val="center"/>
          </w:tcPr>
          <w:p w:rsidR="009A7C41" w:rsidRDefault="009A7C41">
            <w:pPr>
              <w:spacing w:line="360" w:lineRule="auto"/>
              <w:rPr>
                <w:rFonts w:ascii="宋体" w:hAnsi="宋体" w:cs="宋体"/>
                <w:color w:val="000000" w:themeColor="text1"/>
                <w:sz w:val="24"/>
              </w:rPr>
            </w:pPr>
          </w:p>
        </w:tc>
        <w:tc>
          <w:tcPr>
            <w:tcW w:w="185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733" w:type="dxa"/>
            <w:vAlign w:val="center"/>
          </w:tcPr>
          <w:p w:rsidR="009A7C41" w:rsidRDefault="009A7C41">
            <w:pPr>
              <w:spacing w:line="360" w:lineRule="auto"/>
              <w:rPr>
                <w:rFonts w:ascii="宋体" w:hAnsi="宋体" w:cs="宋体"/>
                <w:color w:val="000000" w:themeColor="text1"/>
                <w:sz w:val="24"/>
              </w:rPr>
            </w:pPr>
          </w:p>
        </w:tc>
        <w:tc>
          <w:tcPr>
            <w:tcW w:w="1128" w:type="dxa"/>
            <w:vAlign w:val="center"/>
          </w:tcPr>
          <w:p w:rsidR="009A7C41" w:rsidRDefault="009A7C41">
            <w:pPr>
              <w:spacing w:line="360" w:lineRule="auto"/>
              <w:rPr>
                <w:rFonts w:ascii="宋体" w:hAnsi="宋体" w:cs="宋体"/>
                <w:color w:val="000000" w:themeColor="text1"/>
                <w:sz w:val="24"/>
              </w:rPr>
            </w:pPr>
          </w:p>
        </w:tc>
        <w:tc>
          <w:tcPr>
            <w:tcW w:w="1046" w:type="dxa"/>
            <w:vAlign w:val="center"/>
          </w:tcPr>
          <w:p w:rsidR="009A7C41" w:rsidRDefault="009A7C41">
            <w:pPr>
              <w:spacing w:line="360" w:lineRule="auto"/>
              <w:rPr>
                <w:rFonts w:ascii="宋体" w:hAnsi="宋体" w:cs="宋体"/>
                <w:color w:val="000000" w:themeColor="text1"/>
                <w:sz w:val="24"/>
              </w:rPr>
            </w:pPr>
          </w:p>
        </w:tc>
      </w:tr>
    </w:tbl>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说明：本表后应</w:t>
      </w:r>
      <w:proofErr w:type="gramStart"/>
      <w:r>
        <w:rPr>
          <w:rFonts w:hAnsi="宋体" w:cs="宋体" w:hint="eastAsia"/>
          <w:color w:val="000000" w:themeColor="text1"/>
          <w:sz w:val="24"/>
          <w:szCs w:val="24"/>
        </w:rPr>
        <w:t>附技术</w:t>
      </w:r>
      <w:proofErr w:type="gramEnd"/>
      <w:r>
        <w:rPr>
          <w:rFonts w:hAnsi="宋体" w:cs="宋体" w:hint="eastAsia"/>
          <w:color w:val="000000" w:themeColor="text1"/>
          <w:sz w:val="24"/>
          <w:szCs w:val="24"/>
        </w:rPr>
        <w:t>负责人的身份证、职称证、安全证的复印件。</w:t>
      </w:r>
    </w:p>
    <w:p w:rsidR="009A7C41" w:rsidRDefault="00FB6B4E">
      <w:pPr>
        <w:pStyle w:val="a6"/>
        <w:spacing w:line="360" w:lineRule="auto"/>
        <w:jc w:val="center"/>
        <w:rPr>
          <w:rFonts w:hAnsi="宋体" w:cs="宋体"/>
          <w:b/>
          <w:color w:val="000000" w:themeColor="text1"/>
          <w:sz w:val="24"/>
          <w:szCs w:val="24"/>
        </w:rPr>
      </w:pPr>
      <w:r>
        <w:rPr>
          <w:rFonts w:hAnsi="宋体" w:cs="宋体" w:hint="eastAsia"/>
          <w:color w:val="000000" w:themeColor="text1"/>
          <w:sz w:val="24"/>
          <w:szCs w:val="24"/>
        </w:rPr>
        <w:br w:type="page"/>
      </w:r>
      <w:r>
        <w:rPr>
          <w:rFonts w:hAnsi="宋体" w:cs="宋体" w:hint="eastAsia"/>
          <w:b/>
          <w:color w:val="000000" w:themeColor="text1"/>
          <w:sz w:val="24"/>
          <w:szCs w:val="24"/>
        </w:rPr>
        <w:lastRenderedPageBreak/>
        <w:t>表4  其他主要专业人员明细表</w:t>
      </w:r>
    </w:p>
    <w:tbl>
      <w:tblPr>
        <w:tblStyle w:val="ae"/>
        <w:tblW w:w="8302" w:type="dxa"/>
        <w:jc w:val="center"/>
        <w:tblLayout w:type="fixed"/>
        <w:tblLook w:val="04A0" w:firstRow="1" w:lastRow="0" w:firstColumn="1" w:lastColumn="0" w:noHBand="0" w:noVBand="1"/>
      </w:tblPr>
      <w:tblGrid>
        <w:gridCol w:w="1667"/>
        <w:gridCol w:w="1310"/>
        <w:gridCol w:w="2007"/>
        <w:gridCol w:w="1659"/>
        <w:gridCol w:w="1659"/>
      </w:tblGrid>
      <w:tr w:rsidR="009A7C41">
        <w:trPr>
          <w:trHeight w:val="620"/>
          <w:jc w:val="center"/>
        </w:trPr>
        <w:tc>
          <w:tcPr>
            <w:tcW w:w="1667"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职务</w:t>
            </w:r>
          </w:p>
        </w:tc>
        <w:tc>
          <w:tcPr>
            <w:tcW w:w="1310"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姓名</w:t>
            </w:r>
          </w:p>
        </w:tc>
        <w:tc>
          <w:tcPr>
            <w:tcW w:w="2007"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身份证号码</w:t>
            </w:r>
          </w:p>
        </w:tc>
        <w:tc>
          <w:tcPr>
            <w:tcW w:w="1659"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技术职称</w:t>
            </w:r>
          </w:p>
        </w:tc>
        <w:tc>
          <w:tcPr>
            <w:tcW w:w="1659"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备注</w:t>
            </w: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jc w:val="center"/>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9A7C41">
            <w:pPr>
              <w:pStyle w:val="a6"/>
              <w:spacing w:line="360" w:lineRule="auto"/>
              <w:rPr>
                <w:rFonts w:hAnsi="宋体" w:cs="宋体"/>
                <w:color w:val="000000" w:themeColor="text1"/>
                <w:sz w:val="24"/>
                <w:szCs w:val="24"/>
              </w:rPr>
            </w:pP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r w:rsidR="009A7C41">
        <w:trPr>
          <w:trHeight w:val="620"/>
          <w:jc w:val="center"/>
        </w:trPr>
        <w:tc>
          <w:tcPr>
            <w:tcW w:w="1667"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w:t>
            </w:r>
          </w:p>
        </w:tc>
        <w:tc>
          <w:tcPr>
            <w:tcW w:w="1310" w:type="dxa"/>
            <w:vAlign w:val="center"/>
          </w:tcPr>
          <w:p w:rsidR="009A7C41" w:rsidRDefault="009A7C41">
            <w:pPr>
              <w:spacing w:line="360" w:lineRule="auto"/>
              <w:rPr>
                <w:rFonts w:ascii="宋体" w:hAnsi="宋体" w:cs="宋体"/>
                <w:color w:val="000000" w:themeColor="text1"/>
                <w:sz w:val="24"/>
              </w:rPr>
            </w:pPr>
          </w:p>
        </w:tc>
        <w:tc>
          <w:tcPr>
            <w:tcW w:w="2007"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c>
          <w:tcPr>
            <w:tcW w:w="1659" w:type="dxa"/>
            <w:vAlign w:val="center"/>
          </w:tcPr>
          <w:p w:rsidR="009A7C41" w:rsidRDefault="009A7C41">
            <w:pPr>
              <w:spacing w:line="360" w:lineRule="auto"/>
              <w:rPr>
                <w:rFonts w:ascii="宋体" w:hAnsi="宋体" w:cs="宋体"/>
                <w:color w:val="000000" w:themeColor="text1"/>
                <w:sz w:val="24"/>
              </w:rPr>
            </w:pPr>
          </w:p>
        </w:tc>
      </w:tr>
    </w:tbl>
    <w:p w:rsidR="009A7C41" w:rsidRDefault="00FB6B4E">
      <w:pPr>
        <w:pStyle w:val="a6"/>
        <w:spacing w:line="360" w:lineRule="auto"/>
        <w:jc w:val="center"/>
        <w:rPr>
          <w:rFonts w:hAnsi="宋体" w:cs="宋体"/>
          <w:b/>
          <w:color w:val="000000" w:themeColor="text1"/>
          <w:sz w:val="24"/>
          <w:szCs w:val="24"/>
        </w:rPr>
      </w:pPr>
      <w:r>
        <w:rPr>
          <w:rFonts w:hAnsi="宋体" w:cs="宋体" w:hint="eastAsia"/>
          <w:color w:val="000000" w:themeColor="text1"/>
          <w:sz w:val="24"/>
          <w:szCs w:val="24"/>
        </w:rPr>
        <w:br w:type="page"/>
      </w:r>
      <w:r>
        <w:rPr>
          <w:rFonts w:hAnsi="宋体" w:cs="宋体" w:hint="eastAsia"/>
          <w:b/>
          <w:color w:val="000000" w:themeColor="text1"/>
          <w:sz w:val="24"/>
          <w:szCs w:val="24"/>
        </w:rPr>
        <w:lastRenderedPageBreak/>
        <w:t>表5  拟投入本项目的主要施工机械表</w:t>
      </w:r>
    </w:p>
    <w:tbl>
      <w:tblPr>
        <w:tblStyle w:val="ae"/>
        <w:tblW w:w="8302" w:type="dxa"/>
        <w:jc w:val="center"/>
        <w:tblLayout w:type="fixed"/>
        <w:tblLook w:val="04A0" w:firstRow="1" w:lastRow="0" w:firstColumn="1" w:lastColumn="0" w:noHBand="0" w:noVBand="1"/>
      </w:tblPr>
      <w:tblGrid>
        <w:gridCol w:w="828"/>
        <w:gridCol w:w="1719"/>
        <w:gridCol w:w="1444"/>
        <w:gridCol w:w="1430"/>
        <w:gridCol w:w="1330"/>
        <w:gridCol w:w="1551"/>
      </w:tblGrid>
      <w:tr w:rsidR="009A7C41">
        <w:trPr>
          <w:trHeight w:val="420"/>
          <w:jc w:val="center"/>
        </w:trPr>
        <w:tc>
          <w:tcPr>
            <w:tcW w:w="828"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序号</w:t>
            </w:r>
          </w:p>
        </w:tc>
        <w:tc>
          <w:tcPr>
            <w:tcW w:w="1719"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机械设备名称</w:t>
            </w:r>
          </w:p>
        </w:tc>
        <w:tc>
          <w:tcPr>
            <w:tcW w:w="1444"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规格型号</w:t>
            </w:r>
          </w:p>
        </w:tc>
        <w:tc>
          <w:tcPr>
            <w:tcW w:w="1430"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数量</w:t>
            </w:r>
          </w:p>
        </w:tc>
        <w:tc>
          <w:tcPr>
            <w:tcW w:w="1330"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出场年份</w:t>
            </w:r>
          </w:p>
        </w:tc>
        <w:tc>
          <w:tcPr>
            <w:tcW w:w="1551"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备注</w:t>
            </w: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jc w:val="center"/>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r w:rsidR="009A7C41">
        <w:trPr>
          <w:trHeight w:val="420"/>
          <w:jc w:val="center"/>
        </w:trPr>
        <w:tc>
          <w:tcPr>
            <w:tcW w:w="828" w:type="dxa"/>
            <w:vAlign w:val="center"/>
          </w:tcPr>
          <w:p w:rsidR="009A7C41" w:rsidRDefault="009A7C41">
            <w:pPr>
              <w:spacing w:line="360" w:lineRule="auto"/>
              <w:rPr>
                <w:rFonts w:ascii="宋体" w:hAnsi="宋体" w:cs="宋体"/>
                <w:color w:val="000000" w:themeColor="text1"/>
                <w:sz w:val="24"/>
              </w:rPr>
            </w:pPr>
          </w:p>
        </w:tc>
        <w:tc>
          <w:tcPr>
            <w:tcW w:w="1719" w:type="dxa"/>
            <w:vAlign w:val="center"/>
          </w:tcPr>
          <w:p w:rsidR="009A7C41" w:rsidRDefault="009A7C41">
            <w:pPr>
              <w:spacing w:line="360" w:lineRule="auto"/>
              <w:rPr>
                <w:rFonts w:ascii="宋体" w:hAnsi="宋体" w:cs="宋体"/>
                <w:color w:val="000000" w:themeColor="text1"/>
                <w:sz w:val="24"/>
              </w:rPr>
            </w:pPr>
          </w:p>
        </w:tc>
        <w:tc>
          <w:tcPr>
            <w:tcW w:w="1444" w:type="dxa"/>
            <w:vAlign w:val="center"/>
          </w:tcPr>
          <w:p w:rsidR="009A7C41" w:rsidRDefault="009A7C41">
            <w:pPr>
              <w:spacing w:line="360" w:lineRule="auto"/>
              <w:rPr>
                <w:rFonts w:ascii="宋体" w:hAnsi="宋体" w:cs="宋体"/>
                <w:color w:val="000000" w:themeColor="text1"/>
                <w:sz w:val="24"/>
              </w:rPr>
            </w:pPr>
          </w:p>
        </w:tc>
        <w:tc>
          <w:tcPr>
            <w:tcW w:w="1430" w:type="dxa"/>
            <w:vAlign w:val="center"/>
          </w:tcPr>
          <w:p w:rsidR="009A7C41" w:rsidRDefault="009A7C41">
            <w:pPr>
              <w:spacing w:line="360" w:lineRule="auto"/>
              <w:rPr>
                <w:rFonts w:ascii="宋体" w:hAnsi="宋体" w:cs="宋体"/>
                <w:color w:val="000000" w:themeColor="text1"/>
                <w:sz w:val="24"/>
              </w:rPr>
            </w:pPr>
          </w:p>
        </w:tc>
        <w:tc>
          <w:tcPr>
            <w:tcW w:w="1330" w:type="dxa"/>
            <w:vAlign w:val="center"/>
          </w:tcPr>
          <w:p w:rsidR="009A7C41" w:rsidRDefault="009A7C41">
            <w:pPr>
              <w:spacing w:line="360" w:lineRule="auto"/>
              <w:rPr>
                <w:rFonts w:ascii="宋体" w:hAnsi="宋体" w:cs="宋体"/>
                <w:color w:val="000000" w:themeColor="text1"/>
                <w:sz w:val="24"/>
              </w:rPr>
            </w:pPr>
          </w:p>
        </w:tc>
        <w:tc>
          <w:tcPr>
            <w:tcW w:w="1551" w:type="dxa"/>
            <w:vAlign w:val="center"/>
          </w:tcPr>
          <w:p w:rsidR="009A7C41" w:rsidRDefault="009A7C41">
            <w:pPr>
              <w:spacing w:line="360" w:lineRule="auto"/>
              <w:rPr>
                <w:rFonts w:ascii="宋体" w:hAnsi="宋体" w:cs="宋体"/>
                <w:color w:val="000000" w:themeColor="text1"/>
                <w:sz w:val="24"/>
              </w:rPr>
            </w:pPr>
          </w:p>
        </w:tc>
      </w:tr>
    </w:tbl>
    <w:p w:rsidR="009A7C41" w:rsidRDefault="009A7C41">
      <w:pPr>
        <w:pStyle w:val="a6"/>
        <w:spacing w:line="360" w:lineRule="auto"/>
        <w:jc w:val="center"/>
        <w:rPr>
          <w:rFonts w:hAnsi="宋体" w:cs="宋体"/>
          <w:b/>
          <w:color w:val="000000" w:themeColor="text1"/>
          <w:sz w:val="24"/>
          <w:szCs w:val="24"/>
        </w:rPr>
      </w:pPr>
    </w:p>
    <w:p w:rsidR="009A7C41" w:rsidRDefault="00FB6B4E">
      <w:pPr>
        <w:widowControl/>
        <w:jc w:val="left"/>
        <w:rPr>
          <w:rFonts w:ascii="宋体" w:hAnsi="宋体" w:cs="宋体"/>
          <w:b/>
          <w:color w:val="000000" w:themeColor="text1"/>
          <w:sz w:val="24"/>
        </w:rPr>
      </w:pPr>
      <w:r>
        <w:rPr>
          <w:rFonts w:ascii="宋体" w:hAnsi="宋体" w:cs="宋体" w:hint="eastAsia"/>
          <w:b/>
          <w:color w:val="000000" w:themeColor="text1"/>
          <w:sz w:val="24"/>
        </w:rPr>
        <w:br w:type="page"/>
      </w:r>
    </w:p>
    <w:p w:rsidR="009A7C41" w:rsidRDefault="00FB6B4E">
      <w:pPr>
        <w:pStyle w:val="a6"/>
        <w:spacing w:line="360" w:lineRule="auto"/>
        <w:jc w:val="center"/>
        <w:rPr>
          <w:rFonts w:hAnsi="宋体" w:cs="宋体"/>
          <w:b/>
          <w:color w:val="000000" w:themeColor="text1"/>
          <w:sz w:val="24"/>
          <w:szCs w:val="24"/>
        </w:rPr>
      </w:pPr>
      <w:r>
        <w:rPr>
          <w:rFonts w:hAnsi="宋体" w:cs="宋体" w:hint="eastAsia"/>
          <w:b/>
          <w:color w:val="000000" w:themeColor="text1"/>
          <w:sz w:val="24"/>
          <w:szCs w:val="24"/>
        </w:rPr>
        <w:lastRenderedPageBreak/>
        <w:t>表6  近五年完成的类似项目表</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说明：竞标单位可在本表后附相关证明材料。</w:t>
      </w:r>
    </w:p>
    <w:tbl>
      <w:tblPr>
        <w:tblStyle w:val="ae"/>
        <w:tblpPr w:leftFromText="180" w:rightFromText="180" w:vertAnchor="text" w:horzAnchor="page" w:tblpXSpec="center" w:tblpY="114"/>
        <w:tblOverlap w:val="never"/>
        <w:tblW w:w="8302" w:type="dxa"/>
        <w:jc w:val="center"/>
        <w:tblLayout w:type="fixed"/>
        <w:tblLook w:val="04A0" w:firstRow="1" w:lastRow="0" w:firstColumn="1" w:lastColumn="0" w:noHBand="0" w:noVBand="1"/>
      </w:tblPr>
      <w:tblGrid>
        <w:gridCol w:w="1951"/>
        <w:gridCol w:w="1372"/>
        <w:gridCol w:w="1661"/>
        <w:gridCol w:w="1661"/>
        <w:gridCol w:w="1657"/>
      </w:tblGrid>
      <w:tr w:rsidR="009A7C41">
        <w:trPr>
          <w:trHeight w:val="500"/>
          <w:jc w:val="center"/>
        </w:trPr>
        <w:tc>
          <w:tcPr>
            <w:tcW w:w="1951"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序号</w:t>
            </w:r>
          </w:p>
        </w:tc>
        <w:tc>
          <w:tcPr>
            <w:tcW w:w="1372"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1</w:t>
            </w:r>
          </w:p>
        </w:tc>
        <w:tc>
          <w:tcPr>
            <w:tcW w:w="1661"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2</w:t>
            </w:r>
          </w:p>
        </w:tc>
        <w:tc>
          <w:tcPr>
            <w:tcW w:w="1661" w:type="dxa"/>
            <w:vAlign w:val="center"/>
          </w:tcPr>
          <w:p w:rsidR="009A7C41" w:rsidRDefault="00FB6B4E">
            <w:pPr>
              <w:pStyle w:val="a6"/>
              <w:spacing w:line="360" w:lineRule="auto"/>
              <w:jc w:val="center"/>
              <w:rPr>
                <w:rFonts w:hAnsi="宋体" w:cs="宋体"/>
                <w:color w:val="000000" w:themeColor="text1"/>
                <w:sz w:val="24"/>
                <w:szCs w:val="24"/>
              </w:rPr>
            </w:pPr>
            <w:r>
              <w:rPr>
                <w:rFonts w:hAnsi="宋体" w:cs="宋体" w:hint="eastAsia"/>
                <w:color w:val="000000" w:themeColor="text1"/>
                <w:sz w:val="24"/>
                <w:szCs w:val="24"/>
              </w:rPr>
              <w:t>3</w:t>
            </w: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项目名称</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项目所在地</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发包人名称</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发包人地址</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发包人电话</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监理单位名称</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监理单位电话</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合同金额</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开工日期</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竣工日期</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工程质量</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项目经理</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195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项目主要工程量</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r w:rsidR="009A7C41">
        <w:trPr>
          <w:trHeight w:val="500"/>
          <w:jc w:val="center"/>
        </w:trPr>
        <w:tc>
          <w:tcPr>
            <w:tcW w:w="1951" w:type="dxa"/>
            <w:vAlign w:val="center"/>
          </w:tcPr>
          <w:p w:rsidR="009A7C41" w:rsidRDefault="00FB6B4E">
            <w:pPr>
              <w:spacing w:line="360" w:lineRule="auto"/>
              <w:jc w:val="center"/>
              <w:rPr>
                <w:rFonts w:ascii="宋体" w:hAnsi="宋体" w:cs="宋体"/>
                <w:color w:val="000000" w:themeColor="text1"/>
                <w:sz w:val="24"/>
              </w:rPr>
            </w:pPr>
            <w:r>
              <w:rPr>
                <w:rFonts w:ascii="宋体" w:hAnsi="宋体" w:cs="宋体" w:hint="eastAsia"/>
                <w:color w:val="000000" w:themeColor="text1"/>
                <w:sz w:val="24"/>
              </w:rPr>
              <w:t>备注</w:t>
            </w:r>
          </w:p>
        </w:tc>
        <w:tc>
          <w:tcPr>
            <w:tcW w:w="1372"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61" w:type="dxa"/>
            <w:vAlign w:val="center"/>
          </w:tcPr>
          <w:p w:rsidR="009A7C41" w:rsidRDefault="009A7C41">
            <w:pPr>
              <w:spacing w:line="360" w:lineRule="auto"/>
              <w:rPr>
                <w:rFonts w:ascii="宋体" w:hAnsi="宋体" w:cs="宋体"/>
                <w:color w:val="000000" w:themeColor="text1"/>
                <w:sz w:val="24"/>
              </w:rPr>
            </w:pPr>
          </w:p>
        </w:tc>
        <w:tc>
          <w:tcPr>
            <w:tcW w:w="1657" w:type="dxa"/>
            <w:vAlign w:val="center"/>
          </w:tcPr>
          <w:p w:rsidR="009A7C41" w:rsidRDefault="009A7C41">
            <w:pPr>
              <w:spacing w:line="360" w:lineRule="auto"/>
              <w:rPr>
                <w:rFonts w:ascii="宋体" w:hAnsi="宋体" w:cs="宋体"/>
                <w:color w:val="000000" w:themeColor="text1"/>
                <w:sz w:val="24"/>
              </w:rPr>
            </w:pPr>
          </w:p>
        </w:tc>
      </w:tr>
    </w:tbl>
    <w:p w:rsidR="009A7C41" w:rsidRDefault="009A7C41">
      <w:pPr>
        <w:pStyle w:val="a6"/>
        <w:spacing w:line="360" w:lineRule="auto"/>
        <w:jc w:val="center"/>
        <w:rPr>
          <w:rFonts w:hAnsi="宋体" w:cs="宋体"/>
          <w:b/>
          <w:color w:val="000000" w:themeColor="text1"/>
          <w:sz w:val="24"/>
          <w:szCs w:val="24"/>
        </w:rPr>
      </w:pPr>
    </w:p>
    <w:p w:rsidR="009A7C41" w:rsidRDefault="009A7C41">
      <w:pPr>
        <w:pStyle w:val="a6"/>
        <w:spacing w:line="360" w:lineRule="auto"/>
        <w:jc w:val="center"/>
        <w:rPr>
          <w:rFonts w:hAnsi="宋体" w:cs="宋体"/>
          <w:b/>
          <w:color w:val="000000" w:themeColor="text1"/>
          <w:sz w:val="24"/>
          <w:szCs w:val="24"/>
        </w:rPr>
      </w:pPr>
    </w:p>
    <w:p w:rsidR="009A7C41" w:rsidRDefault="009A7C41">
      <w:pPr>
        <w:pStyle w:val="a6"/>
        <w:spacing w:line="360" w:lineRule="auto"/>
        <w:jc w:val="center"/>
        <w:rPr>
          <w:rFonts w:hAnsi="宋体" w:cs="宋体"/>
          <w:b/>
          <w:color w:val="000000" w:themeColor="text1"/>
          <w:sz w:val="24"/>
          <w:szCs w:val="24"/>
        </w:rPr>
      </w:pPr>
    </w:p>
    <w:p w:rsidR="009A7C41" w:rsidRDefault="009A7C41">
      <w:pPr>
        <w:pStyle w:val="a6"/>
        <w:spacing w:line="360" w:lineRule="auto"/>
        <w:jc w:val="center"/>
        <w:rPr>
          <w:rFonts w:hAnsi="宋体" w:cs="宋体"/>
          <w:b/>
          <w:color w:val="000000" w:themeColor="text1"/>
          <w:sz w:val="24"/>
          <w:szCs w:val="24"/>
        </w:rPr>
      </w:pPr>
    </w:p>
    <w:p w:rsidR="009A7C41" w:rsidRDefault="009A7C41">
      <w:pPr>
        <w:pStyle w:val="a6"/>
        <w:spacing w:line="360" w:lineRule="auto"/>
        <w:jc w:val="center"/>
        <w:rPr>
          <w:rFonts w:hAnsi="宋体" w:cs="宋体"/>
          <w:b/>
          <w:color w:val="000000" w:themeColor="text1"/>
          <w:sz w:val="24"/>
          <w:szCs w:val="24"/>
        </w:rPr>
      </w:pPr>
    </w:p>
    <w:p w:rsidR="009A7C41" w:rsidRDefault="00FB6B4E">
      <w:pPr>
        <w:widowControl/>
        <w:jc w:val="left"/>
        <w:rPr>
          <w:rFonts w:ascii="宋体" w:hAnsi="宋体" w:cs="宋体"/>
          <w:b/>
          <w:color w:val="000000" w:themeColor="text1"/>
          <w:sz w:val="24"/>
        </w:rPr>
      </w:pPr>
      <w:r>
        <w:rPr>
          <w:rFonts w:ascii="宋体" w:hAnsi="宋体" w:cs="宋体" w:hint="eastAsia"/>
          <w:b/>
          <w:color w:val="000000" w:themeColor="text1"/>
          <w:sz w:val="24"/>
        </w:rPr>
        <w:br w:type="page"/>
      </w:r>
    </w:p>
    <w:p w:rsidR="009A7C41" w:rsidRDefault="00FB6B4E">
      <w:pPr>
        <w:pStyle w:val="a6"/>
        <w:spacing w:line="360" w:lineRule="auto"/>
        <w:jc w:val="center"/>
        <w:rPr>
          <w:rFonts w:hAnsi="宋体" w:cs="宋体"/>
          <w:color w:val="000000" w:themeColor="text1"/>
          <w:sz w:val="24"/>
          <w:szCs w:val="24"/>
        </w:rPr>
      </w:pPr>
      <w:r>
        <w:rPr>
          <w:rFonts w:hAnsi="宋体" w:cs="宋体" w:hint="eastAsia"/>
          <w:b/>
          <w:color w:val="000000" w:themeColor="text1"/>
          <w:sz w:val="24"/>
          <w:szCs w:val="24"/>
        </w:rPr>
        <w:lastRenderedPageBreak/>
        <w:t xml:space="preserve"> 表7  施工组织设计</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竞标单位应递交完整的施工组织设计，至少应包括以下内容：</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1、承担项目的工程概况</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2、人员、设备、材料的进场计划及安排</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3、总体工期及节点工期安排</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4、各分部分项工程的施工方案、施工方法</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5、工程施工进度计划及安排</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6、确保质量和工期的措施</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7、冬、雨季施工措施</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 xml:space="preserve">8、质量、安全保证 </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9、其他需要说明的事项</w:t>
      </w:r>
    </w:p>
    <w:p w:rsidR="009A7C41" w:rsidRDefault="00FB6B4E">
      <w:pPr>
        <w:spacing w:line="360" w:lineRule="auto"/>
        <w:rPr>
          <w:rFonts w:ascii="宋体" w:hAnsi="宋体" w:cs="宋体"/>
          <w:color w:val="000000" w:themeColor="text1"/>
          <w:sz w:val="24"/>
        </w:rPr>
      </w:pPr>
      <w:r>
        <w:rPr>
          <w:rFonts w:ascii="宋体" w:hAnsi="宋体" w:cs="宋体" w:hint="eastAsia"/>
          <w:color w:val="000000" w:themeColor="text1"/>
          <w:sz w:val="24"/>
        </w:rPr>
        <w:t>施工组织设计应控制在10000字以内。</w:t>
      </w:r>
    </w:p>
    <w:p w:rsidR="009A7C41" w:rsidRDefault="009A7C41">
      <w:pPr>
        <w:spacing w:line="360" w:lineRule="auto"/>
        <w:rPr>
          <w:rFonts w:ascii="宋体" w:hAnsi="宋体" w:cs="宋体"/>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9A7C41">
      <w:pPr>
        <w:spacing w:line="360" w:lineRule="auto"/>
        <w:jc w:val="center"/>
        <w:rPr>
          <w:rFonts w:ascii="宋体" w:hAnsi="宋体" w:cs="宋体"/>
          <w:b/>
          <w:color w:val="000000" w:themeColor="text1"/>
          <w:sz w:val="24"/>
        </w:rPr>
      </w:pPr>
    </w:p>
    <w:p w:rsidR="009A7C41" w:rsidRDefault="00FB6B4E">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lastRenderedPageBreak/>
        <w:t>第七章 比选评标办法（综合评标法）</w:t>
      </w:r>
    </w:p>
    <w:p w:rsidR="009A7C41" w:rsidRDefault="009A7C41">
      <w:pPr>
        <w:spacing w:line="360" w:lineRule="auto"/>
        <w:jc w:val="center"/>
        <w:rPr>
          <w:rFonts w:ascii="宋体" w:hAnsi="宋体" w:cs="宋体"/>
          <w:b/>
          <w:color w:val="000000" w:themeColor="text1"/>
          <w:sz w:val="24"/>
        </w:rPr>
      </w:pPr>
    </w:p>
    <w:p w:rsidR="009A7C41" w:rsidRDefault="00FB6B4E">
      <w:pPr>
        <w:pStyle w:val="a6"/>
        <w:spacing w:line="360" w:lineRule="auto"/>
        <w:rPr>
          <w:rFonts w:hAnsi="宋体" w:cs="宋体"/>
          <w:b/>
          <w:color w:val="000000" w:themeColor="text1"/>
          <w:sz w:val="24"/>
          <w:szCs w:val="24"/>
        </w:rPr>
      </w:pPr>
      <w:r>
        <w:rPr>
          <w:rFonts w:hAnsi="宋体" w:cs="宋体" w:hint="eastAsia"/>
          <w:b/>
          <w:color w:val="000000" w:themeColor="text1"/>
          <w:sz w:val="24"/>
          <w:szCs w:val="24"/>
        </w:rPr>
        <w:t>一、评标细则</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（一）评标主要内容</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评标采用百分制，主要以工程报价、工期、单位资质、人员及设备投入、施工业绩、施工组织设计等为依据，评标项目分值如下：</w:t>
      </w:r>
    </w:p>
    <w:p w:rsidR="009A7C41" w:rsidRDefault="00FB6B4E">
      <w:pPr>
        <w:pStyle w:val="a6"/>
        <w:numPr>
          <w:ilvl w:val="0"/>
          <w:numId w:val="4"/>
        </w:numPr>
        <w:spacing w:line="440" w:lineRule="exact"/>
        <w:rPr>
          <w:rFonts w:hAnsi="宋体" w:cs="宋体"/>
          <w:color w:val="000000" w:themeColor="text1"/>
          <w:sz w:val="24"/>
          <w:szCs w:val="24"/>
        </w:rPr>
      </w:pPr>
      <w:r>
        <w:rPr>
          <w:rFonts w:hAnsi="宋体" w:cs="宋体" w:hint="eastAsia"/>
          <w:color w:val="000000" w:themeColor="text1"/>
          <w:sz w:val="24"/>
          <w:szCs w:val="24"/>
        </w:rPr>
        <w:t>工程报价70分；</w:t>
      </w:r>
    </w:p>
    <w:p w:rsidR="009A7C41" w:rsidRDefault="00FB6B4E">
      <w:pPr>
        <w:numPr>
          <w:ilvl w:val="0"/>
          <w:numId w:val="4"/>
        </w:numPr>
        <w:spacing w:line="440" w:lineRule="exact"/>
        <w:rPr>
          <w:rFonts w:ascii="宋体" w:hAnsi="宋体" w:cs="宋体"/>
          <w:color w:val="000000" w:themeColor="text1"/>
          <w:sz w:val="24"/>
        </w:rPr>
      </w:pPr>
      <w:r>
        <w:rPr>
          <w:rFonts w:ascii="宋体" w:hAnsi="宋体" w:cs="宋体" w:hint="eastAsia"/>
          <w:color w:val="000000" w:themeColor="text1"/>
          <w:sz w:val="24"/>
        </w:rPr>
        <w:t>质量要求5分</w:t>
      </w:r>
    </w:p>
    <w:p w:rsidR="009A7C41" w:rsidRDefault="00FB6B4E">
      <w:pPr>
        <w:numPr>
          <w:ilvl w:val="0"/>
          <w:numId w:val="4"/>
        </w:numPr>
        <w:spacing w:line="420" w:lineRule="exact"/>
        <w:rPr>
          <w:rFonts w:ascii="宋体" w:hAnsi="宋体" w:cs="宋体"/>
          <w:color w:val="000000" w:themeColor="text1"/>
          <w:sz w:val="24"/>
        </w:rPr>
      </w:pPr>
      <w:r>
        <w:rPr>
          <w:rFonts w:ascii="宋体" w:hAnsi="宋体" w:cs="宋体" w:hint="eastAsia"/>
          <w:color w:val="000000" w:themeColor="text1"/>
          <w:sz w:val="24"/>
        </w:rPr>
        <w:t>售后服务5分</w:t>
      </w:r>
    </w:p>
    <w:p w:rsidR="009A7C41" w:rsidRDefault="00FB6B4E">
      <w:pPr>
        <w:numPr>
          <w:ilvl w:val="0"/>
          <w:numId w:val="4"/>
        </w:numPr>
        <w:spacing w:line="420" w:lineRule="exact"/>
        <w:rPr>
          <w:rFonts w:ascii="宋体" w:hAnsi="宋体" w:cs="宋体"/>
          <w:color w:val="000000" w:themeColor="text1"/>
          <w:sz w:val="24"/>
        </w:rPr>
      </w:pPr>
      <w:r>
        <w:rPr>
          <w:rFonts w:ascii="宋体" w:hAnsi="宋体" w:cs="宋体" w:hint="eastAsia"/>
          <w:color w:val="000000" w:themeColor="text1"/>
          <w:sz w:val="24"/>
        </w:rPr>
        <w:t>工期要求（10分）</w:t>
      </w:r>
    </w:p>
    <w:p w:rsidR="009A7C41" w:rsidRDefault="00FB6B4E">
      <w:pPr>
        <w:numPr>
          <w:ilvl w:val="0"/>
          <w:numId w:val="4"/>
        </w:numPr>
        <w:spacing w:line="420" w:lineRule="exact"/>
        <w:rPr>
          <w:rFonts w:ascii="宋体" w:hAnsi="宋体" w:cs="宋体"/>
          <w:color w:val="000000" w:themeColor="text1"/>
          <w:sz w:val="24"/>
        </w:rPr>
      </w:pPr>
      <w:r>
        <w:rPr>
          <w:rFonts w:ascii="宋体" w:hAnsi="宋体" w:cs="宋体" w:hint="eastAsia"/>
          <w:color w:val="000000" w:themeColor="text1"/>
          <w:sz w:val="24"/>
        </w:rPr>
        <w:t>技术要求（10分）</w:t>
      </w:r>
    </w:p>
    <w:p w:rsidR="009A7C41" w:rsidRDefault="00FB6B4E">
      <w:pPr>
        <w:pStyle w:val="a6"/>
        <w:spacing w:line="360" w:lineRule="auto"/>
        <w:ind w:firstLineChars="300" w:firstLine="720"/>
        <w:rPr>
          <w:rFonts w:hAnsi="宋体" w:cs="宋体"/>
          <w:color w:val="000000" w:themeColor="text1"/>
          <w:sz w:val="24"/>
          <w:szCs w:val="24"/>
        </w:rPr>
      </w:pPr>
      <w:r>
        <w:rPr>
          <w:rFonts w:hAnsi="宋体" w:cs="宋体" w:hint="eastAsia"/>
          <w:color w:val="000000" w:themeColor="text1"/>
          <w:sz w:val="24"/>
          <w:szCs w:val="24"/>
        </w:rPr>
        <w:t>总分100分。</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（二）评定标准</w:t>
      </w:r>
    </w:p>
    <w:p w:rsidR="009A7C41" w:rsidRDefault="00FB6B4E">
      <w:pPr>
        <w:pStyle w:val="a6"/>
        <w:spacing w:line="360" w:lineRule="auto"/>
        <w:rPr>
          <w:rFonts w:hAnsi="宋体" w:cs="宋体"/>
          <w:b/>
          <w:color w:val="000000" w:themeColor="text1"/>
          <w:sz w:val="24"/>
          <w:szCs w:val="24"/>
        </w:rPr>
      </w:pPr>
      <w:r>
        <w:rPr>
          <w:rFonts w:hAnsi="宋体" w:cs="宋体" w:hint="eastAsia"/>
          <w:b/>
          <w:color w:val="000000" w:themeColor="text1"/>
          <w:sz w:val="24"/>
          <w:szCs w:val="24"/>
        </w:rPr>
        <w:t>a.工程报价</w:t>
      </w:r>
    </w:p>
    <w:p w:rsidR="009A7C41" w:rsidRDefault="00FB6B4E">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竞标人必须将在本次竞标文件内提供工程量清单的进行逐项报价，价格为除去专用增值税后的数值，作为评分计算值。</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1、基础分为等于竞标</w:t>
      </w:r>
      <w:proofErr w:type="gramStart"/>
      <w:r>
        <w:rPr>
          <w:rFonts w:ascii="宋体" w:hAnsi="宋体" w:cs="宋体" w:hint="eastAsia"/>
          <w:color w:val="000000" w:themeColor="text1"/>
          <w:sz w:val="24"/>
        </w:rPr>
        <w:t>基准价得60分</w:t>
      </w:r>
      <w:proofErr w:type="gramEnd"/>
      <w:r>
        <w:rPr>
          <w:rFonts w:ascii="宋体" w:hAnsi="宋体" w:cs="宋体" w:hint="eastAsia"/>
          <w:color w:val="000000" w:themeColor="text1"/>
          <w:sz w:val="24"/>
        </w:rPr>
        <w:t>，竞标基准价为各个有效竞标价的算术平均数。</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2、价差分：低于竞标基准价</w:t>
      </w:r>
      <w:r>
        <w:rPr>
          <w:rFonts w:ascii="宋体" w:hAnsi="宋体" w:cs="宋体" w:hint="eastAsia"/>
          <w:b/>
          <w:color w:val="000000" w:themeColor="text1"/>
          <w:sz w:val="24"/>
        </w:rPr>
        <w:t>，</w:t>
      </w:r>
      <w:r>
        <w:rPr>
          <w:rFonts w:ascii="宋体" w:hAnsi="宋体" w:cs="宋体" w:hint="eastAsia"/>
          <w:color w:val="000000" w:themeColor="text1"/>
          <w:sz w:val="24"/>
        </w:rPr>
        <w:t>每百分之一增加1分，累计计算；</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高于竞标基准价，每百分之一减少1分，累计计算；</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3、价格分：等于基础分＋(－）价差分；</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4、价格分最高为70分（保留两位小数）。</w:t>
      </w:r>
    </w:p>
    <w:p w:rsidR="009A7C41" w:rsidRDefault="00FB6B4E">
      <w:pPr>
        <w:spacing w:line="420" w:lineRule="exact"/>
        <w:rPr>
          <w:rFonts w:ascii="宋体" w:hAnsi="宋体" w:cs="宋体"/>
          <w:color w:val="000000" w:themeColor="text1"/>
          <w:sz w:val="24"/>
        </w:rPr>
      </w:pPr>
      <w:r>
        <w:rPr>
          <w:rFonts w:ascii="宋体" w:hAnsi="宋体" w:cs="宋体" w:hint="eastAsia"/>
          <w:b/>
          <w:color w:val="000000" w:themeColor="text1"/>
          <w:sz w:val="24"/>
        </w:rPr>
        <w:t>b.质量要求（5分</w:t>
      </w:r>
      <w:r>
        <w:rPr>
          <w:rFonts w:ascii="宋体" w:hAnsi="宋体" w:cs="宋体" w:hint="eastAsia"/>
          <w:color w:val="000000" w:themeColor="text1"/>
          <w:sz w:val="24"/>
        </w:rPr>
        <w:t>）</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1、能够提供企业全部资质证书，且真实有效的，得2分，否则得0分；</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2、已建业绩的质量评意，</w:t>
      </w:r>
      <w:proofErr w:type="gramStart"/>
      <w:r>
        <w:rPr>
          <w:rFonts w:ascii="宋体" w:hAnsi="宋体" w:cs="宋体" w:hint="eastAsia"/>
          <w:color w:val="000000" w:themeColor="text1"/>
          <w:sz w:val="24"/>
        </w:rPr>
        <w:t>优得1分</w:t>
      </w:r>
      <w:proofErr w:type="gramEnd"/>
      <w:r>
        <w:rPr>
          <w:rFonts w:ascii="宋体" w:hAnsi="宋体" w:cs="宋体" w:hint="eastAsia"/>
          <w:color w:val="000000" w:themeColor="text1"/>
          <w:sz w:val="24"/>
        </w:rPr>
        <w:t>，</w:t>
      </w:r>
      <w:proofErr w:type="gramStart"/>
      <w:r>
        <w:rPr>
          <w:rFonts w:ascii="宋体" w:hAnsi="宋体" w:cs="宋体" w:hint="eastAsia"/>
          <w:color w:val="000000" w:themeColor="text1"/>
          <w:sz w:val="24"/>
        </w:rPr>
        <w:t>良得</w:t>
      </w:r>
      <w:proofErr w:type="gramEnd"/>
      <w:r>
        <w:rPr>
          <w:rFonts w:ascii="宋体" w:hAnsi="宋体" w:cs="宋体" w:hint="eastAsia"/>
          <w:color w:val="000000" w:themeColor="text1"/>
          <w:sz w:val="24"/>
        </w:rPr>
        <w:t>0.5，差得0分</w:t>
      </w:r>
    </w:p>
    <w:p w:rsidR="009A7C41" w:rsidRDefault="00FB6B4E">
      <w:pPr>
        <w:spacing w:line="420" w:lineRule="exact"/>
        <w:rPr>
          <w:rFonts w:ascii="宋体" w:hAnsi="宋体" w:cs="宋体"/>
          <w:color w:val="000000" w:themeColor="text1"/>
          <w:sz w:val="24"/>
        </w:rPr>
      </w:pPr>
      <w:r>
        <w:rPr>
          <w:rFonts w:ascii="宋体" w:hAnsi="宋体" w:cs="宋体" w:hint="eastAsia"/>
          <w:color w:val="000000" w:themeColor="text1"/>
          <w:sz w:val="24"/>
        </w:rPr>
        <w:t>3、竞标单位近五年内建造过4个以上类似船型的业绩且质量优良，相关证明材料齐全，</w:t>
      </w:r>
      <w:proofErr w:type="gramStart"/>
      <w:r>
        <w:rPr>
          <w:rFonts w:ascii="宋体" w:hAnsi="宋体" w:cs="宋体" w:hint="eastAsia"/>
          <w:color w:val="000000" w:themeColor="text1"/>
          <w:sz w:val="24"/>
        </w:rPr>
        <w:t>视符合</w:t>
      </w:r>
      <w:proofErr w:type="gramEnd"/>
      <w:r>
        <w:rPr>
          <w:rFonts w:ascii="宋体" w:hAnsi="宋体" w:cs="宋体" w:hint="eastAsia"/>
          <w:color w:val="000000" w:themeColor="text1"/>
          <w:sz w:val="24"/>
        </w:rPr>
        <w:t>程度得0-2分（每</w:t>
      </w:r>
      <w:proofErr w:type="gramStart"/>
      <w:r>
        <w:rPr>
          <w:rFonts w:ascii="宋体" w:hAnsi="宋体" w:cs="宋体" w:hint="eastAsia"/>
          <w:color w:val="000000" w:themeColor="text1"/>
          <w:sz w:val="24"/>
        </w:rPr>
        <w:t>艏</w:t>
      </w:r>
      <w:proofErr w:type="gramEnd"/>
      <w:r>
        <w:rPr>
          <w:rFonts w:ascii="宋体" w:hAnsi="宋体" w:cs="宋体" w:hint="eastAsia"/>
          <w:color w:val="000000" w:themeColor="text1"/>
          <w:sz w:val="24"/>
        </w:rPr>
        <w:t>得0.5分）。</w:t>
      </w:r>
    </w:p>
    <w:p w:rsidR="009A7C41" w:rsidRDefault="00FB6B4E">
      <w:pPr>
        <w:spacing w:line="420" w:lineRule="exact"/>
        <w:rPr>
          <w:rFonts w:ascii="宋体" w:hAnsi="宋体" w:cs="宋体"/>
          <w:b/>
          <w:color w:val="000000" w:themeColor="text1"/>
          <w:sz w:val="24"/>
        </w:rPr>
      </w:pPr>
      <w:r>
        <w:rPr>
          <w:rFonts w:ascii="宋体" w:hAnsi="宋体" w:cs="宋体" w:hint="eastAsia"/>
          <w:b/>
          <w:color w:val="000000" w:themeColor="text1"/>
          <w:sz w:val="24"/>
        </w:rPr>
        <w:t>c.售后服务（5分）</w:t>
      </w:r>
    </w:p>
    <w:p w:rsidR="009A7C41" w:rsidRDefault="00FB6B4E">
      <w:pPr>
        <w:spacing w:line="420" w:lineRule="exact"/>
        <w:ind w:leftChars="202" w:left="424"/>
        <w:rPr>
          <w:rFonts w:ascii="宋体" w:hAnsi="宋体" w:cs="宋体"/>
          <w:color w:val="000000" w:themeColor="text1"/>
          <w:sz w:val="24"/>
        </w:rPr>
      </w:pPr>
      <w:r>
        <w:rPr>
          <w:rFonts w:ascii="宋体" w:hAnsi="宋体" w:cs="宋体" w:hint="eastAsia"/>
          <w:color w:val="000000" w:themeColor="text1"/>
          <w:sz w:val="24"/>
        </w:rPr>
        <w:t>1、竞标单位有专业的</w:t>
      </w:r>
      <w:bookmarkStart w:id="18" w:name="OLE_LINK27"/>
      <w:r>
        <w:rPr>
          <w:rFonts w:ascii="宋体" w:hAnsi="宋体" w:cs="宋体" w:hint="eastAsia"/>
          <w:color w:val="000000" w:themeColor="text1"/>
          <w:sz w:val="24"/>
        </w:rPr>
        <w:t>售后服务</w:t>
      </w:r>
      <w:bookmarkEnd w:id="18"/>
      <w:r>
        <w:rPr>
          <w:rFonts w:ascii="宋体" w:hAnsi="宋体" w:cs="宋体" w:hint="eastAsia"/>
          <w:color w:val="000000" w:themeColor="text1"/>
          <w:sz w:val="24"/>
        </w:rPr>
        <w:t>队伍，能提供售后服务人员并提供联系电话，得3分；</w:t>
      </w:r>
    </w:p>
    <w:p w:rsidR="009A7C41" w:rsidRDefault="00FB6B4E">
      <w:pPr>
        <w:spacing w:line="420" w:lineRule="exact"/>
        <w:ind w:leftChars="202" w:left="424"/>
        <w:rPr>
          <w:rFonts w:ascii="宋体" w:hAnsi="宋体" w:cs="宋体"/>
          <w:color w:val="000000" w:themeColor="text1"/>
          <w:sz w:val="24"/>
        </w:rPr>
      </w:pPr>
      <w:r>
        <w:rPr>
          <w:rFonts w:ascii="宋体" w:hAnsi="宋体" w:cs="宋体" w:hint="eastAsia"/>
          <w:color w:val="000000" w:themeColor="text1"/>
          <w:sz w:val="24"/>
        </w:rPr>
        <w:t>2、售后人员在2小时内到提供服务，得2分；</w:t>
      </w:r>
    </w:p>
    <w:p w:rsidR="009A7C41" w:rsidRDefault="00FB6B4E">
      <w:pPr>
        <w:spacing w:line="420" w:lineRule="exact"/>
        <w:ind w:firstLineChars="300" w:firstLine="720"/>
        <w:rPr>
          <w:rFonts w:ascii="宋体" w:hAnsi="宋体" w:cs="宋体"/>
          <w:color w:val="000000" w:themeColor="text1"/>
          <w:sz w:val="24"/>
        </w:rPr>
      </w:pPr>
      <w:r>
        <w:rPr>
          <w:rFonts w:ascii="宋体" w:hAnsi="宋体" w:cs="宋体" w:hint="eastAsia"/>
          <w:color w:val="000000" w:themeColor="text1"/>
          <w:sz w:val="24"/>
        </w:rPr>
        <w:t>售后人员在12小时内到提供服务，得1分；</w:t>
      </w:r>
    </w:p>
    <w:p w:rsidR="009A7C41" w:rsidRDefault="00FB6B4E">
      <w:pPr>
        <w:spacing w:line="420" w:lineRule="exact"/>
        <w:ind w:firstLineChars="300" w:firstLine="720"/>
        <w:rPr>
          <w:rFonts w:ascii="宋体" w:hAnsi="宋体" w:cs="宋体"/>
          <w:color w:val="000000" w:themeColor="text1"/>
          <w:sz w:val="24"/>
        </w:rPr>
      </w:pPr>
      <w:r>
        <w:rPr>
          <w:rFonts w:ascii="宋体" w:hAnsi="宋体" w:cs="宋体" w:hint="eastAsia"/>
          <w:color w:val="000000" w:themeColor="text1"/>
          <w:sz w:val="24"/>
        </w:rPr>
        <w:t>售后人员在24小时内到提供服务，得0分。</w:t>
      </w:r>
    </w:p>
    <w:p w:rsidR="009A7C41" w:rsidRDefault="00FB6B4E">
      <w:pPr>
        <w:spacing w:line="420" w:lineRule="exact"/>
        <w:rPr>
          <w:rFonts w:ascii="宋体" w:hAnsi="宋体" w:cs="宋体"/>
          <w:b/>
          <w:color w:val="000000" w:themeColor="text1"/>
          <w:sz w:val="24"/>
        </w:rPr>
      </w:pPr>
      <w:r>
        <w:rPr>
          <w:rFonts w:ascii="宋体" w:hAnsi="宋体" w:cs="宋体" w:hint="eastAsia"/>
          <w:b/>
          <w:color w:val="000000" w:themeColor="text1"/>
          <w:sz w:val="24"/>
        </w:rPr>
        <w:t>d.工期要求（10分）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1、按比选文件要求提供详细的施工进度计划表，合理得8分（具体要求（1）投标人提</w:t>
      </w:r>
      <w:r>
        <w:rPr>
          <w:rFonts w:hAnsi="宋体" w:cs="宋体" w:hint="eastAsia"/>
          <w:color w:val="000000" w:themeColor="text1"/>
          <w:sz w:val="24"/>
          <w:szCs w:val="24"/>
        </w:rPr>
        <w:lastRenderedPageBreak/>
        <w:t>供的计划满足招标文件要求，得4分，否则得0分；（2）重要节点工期，</w:t>
      </w:r>
      <w:proofErr w:type="gramStart"/>
      <w:r>
        <w:rPr>
          <w:rFonts w:hAnsi="宋体" w:cs="宋体" w:hint="eastAsia"/>
          <w:color w:val="000000" w:themeColor="text1"/>
          <w:sz w:val="24"/>
          <w:szCs w:val="24"/>
        </w:rPr>
        <w:t>视合理</w:t>
      </w:r>
      <w:proofErr w:type="gramEnd"/>
      <w:r>
        <w:rPr>
          <w:rFonts w:hAnsi="宋体" w:cs="宋体" w:hint="eastAsia"/>
          <w:color w:val="000000" w:themeColor="text1"/>
          <w:sz w:val="24"/>
          <w:szCs w:val="24"/>
        </w:rPr>
        <w:t>程度得0-4分）。</w:t>
      </w:r>
    </w:p>
    <w:p w:rsidR="009A7C41" w:rsidRDefault="00FB6B4E">
      <w:pPr>
        <w:spacing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2、按照合同规定的时间交货，提出承诺保证，得2分。</w:t>
      </w:r>
    </w:p>
    <w:p w:rsidR="009A7C41" w:rsidRDefault="00FB6B4E">
      <w:pPr>
        <w:spacing w:line="420" w:lineRule="exact"/>
        <w:rPr>
          <w:rFonts w:ascii="宋体" w:hAnsi="宋体" w:cs="宋体"/>
          <w:b/>
          <w:color w:val="000000" w:themeColor="text1"/>
          <w:sz w:val="24"/>
        </w:rPr>
      </w:pPr>
      <w:r>
        <w:rPr>
          <w:rFonts w:ascii="宋体" w:hAnsi="宋体" w:cs="宋体" w:hint="eastAsia"/>
          <w:b/>
          <w:color w:val="000000" w:themeColor="text1"/>
          <w:sz w:val="24"/>
        </w:rPr>
        <w:t>e.技术要求（10分）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1、提供施工组织设计（0～4分）：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（1）提供的施工人员、设备、材料进场数量及时间安排计划，视其科学合理程度，得0-1.5分。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（2）提供的各分项工程的施工方案及质量保证措施能满足工期要求及质量要求，</w:t>
      </w:r>
      <w:bookmarkStart w:id="19" w:name="OLE_LINK21"/>
      <w:r>
        <w:rPr>
          <w:rFonts w:hAnsi="宋体" w:cs="宋体" w:hint="eastAsia"/>
          <w:color w:val="000000" w:themeColor="text1"/>
          <w:sz w:val="24"/>
          <w:szCs w:val="24"/>
        </w:rPr>
        <w:t>视</w:t>
      </w:r>
      <w:bookmarkEnd w:id="19"/>
      <w:r>
        <w:rPr>
          <w:rFonts w:hAnsi="宋体" w:cs="宋体" w:hint="eastAsia"/>
          <w:color w:val="000000" w:themeColor="text1"/>
          <w:sz w:val="24"/>
          <w:szCs w:val="24"/>
        </w:rPr>
        <w:t>其科学合理程度得0-1分。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（3）提供的夏、雨季施工措施。</w:t>
      </w:r>
      <w:bookmarkStart w:id="20" w:name="OLE_LINK23"/>
      <w:r>
        <w:rPr>
          <w:rFonts w:hAnsi="宋体" w:cs="宋体" w:hint="eastAsia"/>
          <w:color w:val="000000" w:themeColor="text1"/>
          <w:sz w:val="24"/>
          <w:szCs w:val="24"/>
        </w:rPr>
        <w:t>视其</w:t>
      </w:r>
      <w:bookmarkEnd w:id="20"/>
      <w:r>
        <w:rPr>
          <w:rFonts w:hAnsi="宋体" w:cs="宋体" w:hint="eastAsia"/>
          <w:color w:val="000000" w:themeColor="text1"/>
          <w:sz w:val="24"/>
          <w:szCs w:val="24"/>
        </w:rPr>
        <w:t>科学合理程度，得0-0.5分。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（4）提供的安全生产环保等文明施工措施。视其可行程度，得0-1分。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2、成本控制方面，提供的工程量清单报价表，合理完整得1分，各项指标较差的得0分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3、人员及设备投入（0～5分）。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w:t>
      </w:r>
      <w:bookmarkStart w:id="21" w:name="OLE_LINK22"/>
      <w:r>
        <w:rPr>
          <w:rFonts w:hAnsi="宋体" w:cs="宋体" w:hint="eastAsia"/>
          <w:color w:val="000000" w:themeColor="text1"/>
          <w:sz w:val="24"/>
          <w:szCs w:val="24"/>
        </w:rPr>
        <w:t>1）项目经理（技术负责人）所需证件真实、有效、齐全的，</w:t>
      </w:r>
      <w:proofErr w:type="gramStart"/>
      <w:r>
        <w:rPr>
          <w:rFonts w:hAnsi="宋体" w:cs="宋体" w:hint="eastAsia"/>
          <w:color w:val="000000" w:themeColor="text1"/>
          <w:sz w:val="24"/>
          <w:szCs w:val="24"/>
        </w:rPr>
        <w:t>具并承担</w:t>
      </w:r>
      <w:proofErr w:type="gramEnd"/>
      <w:r>
        <w:rPr>
          <w:rFonts w:hAnsi="宋体" w:cs="宋体" w:hint="eastAsia"/>
          <w:color w:val="000000" w:themeColor="text1"/>
          <w:sz w:val="24"/>
          <w:szCs w:val="24"/>
        </w:rPr>
        <w:t>过2个或2个以上类似船舶的项目经理（技术负责人）。视其符合情况得0-1分。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（2）拟安排的其他主要技术人员投入能满足施工需要，职称证等真实、有效、齐全，提供的焊工证(ZC证书)3人以上，特种作业</w:t>
      </w:r>
      <w:proofErr w:type="gramStart"/>
      <w:r>
        <w:rPr>
          <w:rFonts w:hAnsi="宋体" w:cs="宋体" w:hint="eastAsia"/>
          <w:color w:val="000000" w:themeColor="text1"/>
          <w:sz w:val="24"/>
          <w:szCs w:val="24"/>
        </w:rPr>
        <w:t>业</w:t>
      </w:r>
      <w:proofErr w:type="gramEnd"/>
      <w:r>
        <w:rPr>
          <w:rFonts w:hAnsi="宋体" w:cs="宋体" w:hint="eastAsia"/>
          <w:color w:val="000000" w:themeColor="text1"/>
          <w:sz w:val="24"/>
          <w:szCs w:val="24"/>
        </w:rPr>
        <w:t>员2人以上，得3分，两人得2分，1人以下得0分。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（3）拟投入的施工设备能满足施工需要，</w:t>
      </w:r>
      <w:proofErr w:type="gramStart"/>
      <w:r>
        <w:rPr>
          <w:rFonts w:hAnsi="宋体" w:cs="宋体" w:hint="eastAsia"/>
          <w:color w:val="000000" w:themeColor="text1"/>
          <w:sz w:val="24"/>
          <w:szCs w:val="24"/>
        </w:rPr>
        <w:t>视投入</w:t>
      </w:r>
      <w:proofErr w:type="gramEnd"/>
      <w:r>
        <w:rPr>
          <w:rFonts w:hAnsi="宋体" w:cs="宋体" w:hint="eastAsia"/>
          <w:color w:val="000000" w:themeColor="text1"/>
          <w:sz w:val="24"/>
          <w:szCs w:val="24"/>
        </w:rPr>
        <w:t>情况得0-1</w:t>
      </w:r>
      <w:bookmarkEnd w:id="21"/>
      <w:r>
        <w:rPr>
          <w:rFonts w:hAnsi="宋体" w:cs="宋体" w:hint="eastAsia"/>
          <w:color w:val="000000" w:themeColor="text1"/>
          <w:sz w:val="24"/>
          <w:szCs w:val="24"/>
        </w:rPr>
        <w:t>分。</w:t>
      </w:r>
    </w:p>
    <w:p w:rsidR="009A7C41" w:rsidRDefault="00FB6B4E">
      <w:pPr>
        <w:pStyle w:val="a6"/>
        <w:spacing w:line="360" w:lineRule="auto"/>
        <w:rPr>
          <w:rFonts w:hAnsi="宋体" w:cs="宋体"/>
          <w:color w:val="000000" w:themeColor="text1"/>
          <w:sz w:val="24"/>
          <w:szCs w:val="24"/>
        </w:rPr>
      </w:pPr>
      <w:r>
        <w:rPr>
          <w:rFonts w:hAnsi="宋体" w:cs="宋体" w:hint="eastAsia"/>
          <w:color w:val="000000" w:themeColor="text1"/>
          <w:sz w:val="24"/>
          <w:szCs w:val="24"/>
        </w:rPr>
        <w:t>（三）计算得分</w:t>
      </w:r>
    </w:p>
    <w:p w:rsidR="009A7C41" w:rsidRDefault="00FB6B4E">
      <w:pPr>
        <w:pStyle w:val="a6"/>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各评审专家按上述标准逐项打分（计算至</w:t>
      </w:r>
      <w:proofErr w:type="gramStart"/>
      <w:r>
        <w:rPr>
          <w:rFonts w:hAnsi="宋体" w:cs="宋体" w:hint="eastAsia"/>
          <w:color w:val="000000" w:themeColor="text1"/>
          <w:sz w:val="24"/>
          <w:szCs w:val="24"/>
        </w:rPr>
        <w:t>个</w:t>
      </w:r>
      <w:proofErr w:type="gramEnd"/>
      <w:r>
        <w:rPr>
          <w:rFonts w:hAnsi="宋体" w:cs="宋体" w:hint="eastAsia"/>
          <w:color w:val="000000" w:themeColor="text1"/>
          <w:sz w:val="24"/>
          <w:szCs w:val="24"/>
        </w:rPr>
        <w:t>位数）并计算总得分，所有评审专家对该竞标单位打分的平均值（取两位小数）为竞标单位最终得分。</w:t>
      </w:r>
    </w:p>
    <w:p w:rsidR="009A7C41" w:rsidRDefault="00FB6B4E">
      <w:pPr>
        <w:pStyle w:val="a6"/>
        <w:spacing w:line="360" w:lineRule="auto"/>
        <w:ind w:firstLineChars="50" w:firstLine="120"/>
        <w:rPr>
          <w:rFonts w:hAnsi="宋体" w:cs="宋体"/>
          <w:color w:val="000000" w:themeColor="text1"/>
          <w:sz w:val="24"/>
          <w:szCs w:val="24"/>
        </w:rPr>
      </w:pPr>
      <w:r>
        <w:rPr>
          <w:rFonts w:hAnsi="宋体" w:cs="宋体" w:hint="eastAsia"/>
          <w:color w:val="000000" w:themeColor="text1"/>
          <w:sz w:val="24"/>
          <w:szCs w:val="24"/>
        </w:rPr>
        <w:t>（四）中标</w:t>
      </w:r>
    </w:p>
    <w:p w:rsidR="009A7C41" w:rsidRDefault="00FB6B4E">
      <w:pPr>
        <w:pStyle w:val="a6"/>
        <w:spacing w:line="360" w:lineRule="auto"/>
        <w:ind w:firstLine="570"/>
        <w:rPr>
          <w:rFonts w:hAnsi="宋体" w:cs="宋体"/>
          <w:color w:val="000000" w:themeColor="text1"/>
          <w:sz w:val="24"/>
          <w:szCs w:val="24"/>
        </w:rPr>
      </w:pPr>
      <w:r>
        <w:rPr>
          <w:rFonts w:hAnsi="宋体" w:cs="宋体" w:hint="eastAsia"/>
          <w:color w:val="000000" w:themeColor="text1"/>
          <w:sz w:val="24"/>
          <w:szCs w:val="24"/>
        </w:rPr>
        <w:t>1、按照上述（三）计算最终得分最高的竞标单位推荐为中标候选人。</w:t>
      </w:r>
    </w:p>
    <w:p w:rsidR="009A7C41" w:rsidRDefault="00FB6B4E">
      <w:pPr>
        <w:spacing w:line="360" w:lineRule="auto"/>
        <w:jc w:val="center"/>
        <w:rPr>
          <w:rFonts w:ascii="宋体" w:hAnsi="宋体" w:cs="宋体"/>
          <w:bCs/>
          <w:sz w:val="22"/>
          <w:szCs w:val="22"/>
        </w:rPr>
      </w:pPr>
      <w:r>
        <w:rPr>
          <w:rFonts w:ascii="宋体" w:hAnsi="宋体" w:cs="宋体" w:hint="eastAsia"/>
          <w:color w:val="000000" w:themeColor="text1"/>
          <w:sz w:val="24"/>
        </w:rPr>
        <w:t>2、如出现两家竞标单位得分相同的情况，则由评标专家投票表决从中确定中标候选人。</w:t>
      </w:r>
    </w:p>
    <w:p w:rsidR="009A7C41" w:rsidRDefault="009A7C41">
      <w:pPr>
        <w:spacing w:line="360" w:lineRule="auto"/>
        <w:jc w:val="center"/>
        <w:rPr>
          <w:rFonts w:ascii="宋体" w:hAnsi="宋体" w:cs="宋体"/>
          <w:bCs/>
          <w:sz w:val="22"/>
          <w:szCs w:val="22"/>
        </w:rPr>
      </w:pPr>
    </w:p>
    <w:p w:rsidR="009A7C41" w:rsidRDefault="009A7C41">
      <w:pPr>
        <w:pStyle w:val="a6"/>
        <w:spacing w:line="360" w:lineRule="auto"/>
        <w:ind w:firstLine="570"/>
        <w:rPr>
          <w:rFonts w:hAnsi="宋体"/>
          <w:sz w:val="24"/>
          <w:szCs w:val="24"/>
        </w:rPr>
      </w:pPr>
    </w:p>
    <w:sectPr w:rsidR="009A7C41">
      <w:footerReference w:type="default" r:id="rId9"/>
      <w:pgSz w:w="11906" w:h="16838"/>
      <w:pgMar w:top="1134" w:right="1134" w:bottom="1134" w:left="1134"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35" w:rsidRDefault="00090935">
      <w:r>
        <w:separator/>
      </w:r>
    </w:p>
  </w:endnote>
  <w:endnote w:type="continuationSeparator" w:id="0">
    <w:p w:rsidR="00090935" w:rsidRDefault="0009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otter">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ËÎÌå">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C41" w:rsidRDefault="00FB6B4E">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7C41" w:rsidRDefault="00FB6B4E">
                          <w:pPr>
                            <w:pStyle w:val="aa"/>
                          </w:pPr>
                          <w:r>
                            <w:fldChar w:fldCharType="begin"/>
                          </w:r>
                          <w:r>
                            <w:instrText xml:space="preserve"> PAGE  \* MERGEFORMAT </w:instrText>
                          </w:r>
                          <w:r>
                            <w:fldChar w:fldCharType="separate"/>
                          </w:r>
                          <w:r w:rsidR="00B51B2B">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A7C41" w:rsidRDefault="00FB6B4E">
                    <w:pPr>
                      <w:pStyle w:val="aa"/>
                    </w:pPr>
                    <w:r>
                      <w:fldChar w:fldCharType="begin"/>
                    </w:r>
                    <w:r>
                      <w:instrText xml:space="preserve"> PAGE  \* MERGEFORMAT </w:instrText>
                    </w:r>
                    <w:r>
                      <w:fldChar w:fldCharType="separate"/>
                    </w:r>
                    <w:r w:rsidR="00B51B2B">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35" w:rsidRDefault="00090935">
      <w:r>
        <w:separator/>
      </w:r>
    </w:p>
  </w:footnote>
  <w:footnote w:type="continuationSeparator" w:id="0">
    <w:p w:rsidR="00090935" w:rsidRDefault="00090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5FCD"/>
    <w:multiLevelType w:val="singleLevel"/>
    <w:tmpl w:val="015E5FCD"/>
    <w:lvl w:ilvl="0">
      <w:start w:val="1"/>
      <w:numFmt w:val="decimal"/>
      <w:suff w:val="nothing"/>
      <w:lvlText w:val="%1、"/>
      <w:lvlJc w:val="left"/>
    </w:lvl>
  </w:abstractNum>
  <w:abstractNum w:abstractNumId="1" w15:restartNumberingAfterBreak="0">
    <w:nsid w:val="173B4AE4"/>
    <w:multiLevelType w:val="singleLevel"/>
    <w:tmpl w:val="173B4AE4"/>
    <w:lvl w:ilvl="0">
      <w:start w:val="1"/>
      <w:numFmt w:val="decimal"/>
      <w:suff w:val="nothing"/>
      <w:lvlText w:val="%1、"/>
      <w:lvlJc w:val="left"/>
    </w:lvl>
  </w:abstractNum>
  <w:abstractNum w:abstractNumId="2" w15:restartNumberingAfterBreak="0">
    <w:nsid w:val="5C70A352"/>
    <w:multiLevelType w:val="singleLevel"/>
    <w:tmpl w:val="5C70A352"/>
    <w:lvl w:ilvl="0">
      <w:start w:val="3"/>
      <w:numFmt w:val="decimal"/>
      <w:suff w:val="nothing"/>
      <w:lvlText w:val="%1、"/>
      <w:lvlJc w:val="left"/>
    </w:lvl>
  </w:abstractNum>
  <w:abstractNum w:abstractNumId="3" w15:restartNumberingAfterBreak="0">
    <w:nsid w:val="61E8CDD4"/>
    <w:multiLevelType w:val="singleLevel"/>
    <w:tmpl w:val="61E8CDD4"/>
    <w:lvl w:ilvl="0">
      <w:start w:val="3"/>
      <w:numFmt w:val="chineseCounting"/>
      <w:suff w:val="nothing"/>
      <w:lvlText w:val="%1、"/>
      <w:lvlJc w:val="left"/>
    </w:lvl>
  </w:abstractNum>
  <w:abstractNum w:abstractNumId="4" w15:restartNumberingAfterBreak="0">
    <w:nsid w:val="7ED92CF4"/>
    <w:multiLevelType w:val="multilevel"/>
    <w:tmpl w:val="96F23AB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mirrorMargins/>
  <w:bordersDoNotSurroundHeader/>
  <w:bordersDoNotSurroundFooter/>
  <w:proofState w:grammar="clean"/>
  <w:attachedTemplate r:id="rId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TEsImhkaWQiOiI3YmZkYTk5NDZmNTI0NGRkYWE0YzE1MWRmNTkxMGRmOCIsInVzZXJDb3VudCI6MTF9"/>
  </w:docVars>
  <w:rsids>
    <w:rsidRoot w:val="6EBF2FAA"/>
    <w:rsid w:val="00002598"/>
    <w:rsid w:val="000200BC"/>
    <w:rsid w:val="0002497B"/>
    <w:rsid w:val="00031F67"/>
    <w:rsid w:val="00052BD5"/>
    <w:rsid w:val="000640F5"/>
    <w:rsid w:val="00082877"/>
    <w:rsid w:val="00090935"/>
    <w:rsid w:val="000B1069"/>
    <w:rsid w:val="000C7DA1"/>
    <w:rsid w:val="000D3C96"/>
    <w:rsid w:val="000E0019"/>
    <w:rsid w:val="000E2B0F"/>
    <w:rsid w:val="000F2219"/>
    <w:rsid w:val="00122747"/>
    <w:rsid w:val="00144D22"/>
    <w:rsid w:val="00152015"/>
    <w:rsid w:val="00161DAF"/>
    <w:rsid w:val="001676AD"/>
    <w:rsid w:val="00172591"/>
    <w:rsid w:val="00173071"/>
    <w:rsid w:val="00174AA3"/>
    <w:rsid w:val="0018629C"/>
    <w:rsid w:val="001A1EAA"/>
    <w:rsid w:val="001A5192"/>
    <w:rsid w:val="001B22E1"/>
    <w:rsid w:val="001B43D5"/>
    <w:rsid w:val="001C4DD8"/>
    <w:rsid w:val="001F518E"/>
    <w:rsid w:val="001F637B"/>
    <w:rsid w:val="00205A74"/>
    <w:rsid w:val="0021105C"/>
    <w:rsid w:val="002523F2"/>
    <w:rsid w:val="0026096F"/>
    <w:rsid w:val="002717DE"/>
    <w:rsid w:val="002806B9"/>
    <w:rsid w:val="002A1E1E"/>
    <w:rsid w:val="002B5F38"/>
    <w:rsid w:val="002D4D23"/>
    <w:rsid w:val="002E7797"/>
    <w:rsid w:val="0030232B"/>
    <w:rsid w:val="00307E3D"/>
    <w:rsid w:val="00311904"/>
    <w:rsid w:val="00330C4B"/>
    <w:rsid w:val="00344504"/>
    <w:rsid w:val="00362F64"/>
    <w:rsid w:val="00392513"/>
    <w:rsid w:val="003C3DFA"/>
    <w:rsid w:val="003C7F18"/>
    <w:rsid w:val="003D6F51"/>
    <w:rsid w:val="003E2F44"/>
    <w:rsid w:val="003E6869"/>
    <w:rsid w:val="003F02DE"/>
    <w:rsid w:val="004017DC"/>
    <w:rsid w:val="0040556F"/>
    <w:rsid w:val="004076EC"/>
    <w:rsid w:val="00422B74"/>
    <w:rsid w:val="00434638"/>
    <w:rsid w:val="00436FC8"/>
    <w:rsid w:val="00436FDE"/>
    <w:rsid w:val="00460B3B"/>
    <w:rsid w:val="004627E8"/>
    <w:rsid w:val="00463622"/>
    <w:rsid w:val="00475792"/>
    <w:rsid w:val="00485428"/>
    <w:rsid w:val="004A1E5F"/>
    <w:rsid w:val="004A707D"/>
    <w:rsid w:val="004B08F8"/>
    <w:rsid w:val="004D3CF9"/>
    <w:rsid w:val="00500CFD"/>
    <w:rsid w:val="005031A7"/>
    <w:rsid w:val="00506080"/>
    <w:rsid w:val="00506B7C"/>
    <w:rsid w:val="00510C75"/>
    <w:rsid w:val="00520F03"/>
    <w:rsid w:val="005302A0"/>
    <w:rsid w:val="00552AB7"/>
    <w:rsid w:val="005670B8"/>
    <w:rsid w:val="00580601"/>
    <w:rsid w:val="00586EDF"/>
    <w:rsid w:val="005A542D"/>
    <w:rsid w:val="005B26B3"/>
    <w:rsid w:val="005B5D31"/>
    <w:rsid w:val="005B7AC0"/>
    <w:rsid w:val="005C0559"/>
    <w:rsid w:val="005F1124"/>
    <w:rsid w:val="005F38EC"/>
    <w:rsid w:val="005F4390"/>
    <w:rsid w:val="00601E5C"/>
    <w:rsid w:val="00622EE0"/>
    <w:rsid w:val="0062473F"/>
    <w:rsid w:val="00635170"/>
    <w:rsid w:val="00643382"/>
    <w:rsid w:val="006442FF"/>
    <w:rsid w:val="00645ADD"/>
    <w:rsid w:val="00661C55"/>
    <w:rsid w:val="006709EA"/>
    <w:rsid w:val="00674B0A"/>
    <w:rsid w:val="00682679"/>
    <w:rsid w:val="0069299E"/>
    <w:rsid w:val="00694035"/>
    <w:rsid w:val="006A3E79"/>
    <w:rsid w:val="006B298D"/>
    <w:rsid w:val="006C7030"/>
    <w:rsid w:val="006E0A51"/>
    <w:rsid w:val="006F450F"/>
    <w:rsid w:val="0070646F"/>
    <w:rsid w:val="00712ED8"/>
    <w:rsid w:val="007159AA"/>
    <w:rsid w:val="00720093"/>
    <w:rsid w:val="00726C59"/>
    <w:rsid w:val="00747773"/>
    <w:rsid w:val="0076140F"/>
    <w:rsid w:val="00775D74"/>
    <w:rsid w:val="00786365"/>
    <w:rsid w:val="00792FCC"/>
    <w:rsid w:val="007A427D"/>
    <w:rsid w:val="007B51F1"/>
    <w:rsid w:val="007B7260"/>
    <w:rsid w:val="007D34C5"/>
    <w:rsid w:val="007E0D99"/>
    <w:rsid w:val="007E11E0"/>
    <w:rsid w:val="008002E5"/>
    <w:rsid w:val="008040CD"/>
    <w:rsid w:val="00805025"/>
    <w:rsid w:val="0081661D"/>
    <w:rsid w:val="00821FAA"/>
    <w:rsid w:val="00835A2F"/>
    <w:rsid w:val="008462B6"/>
    <w:rsid w:val="00862F8F"/>
    <w:rsid w:val="00877C89"/>
    <w:rsid w:val="00881495"/>
    <w:rsid w:val="00882629"/>
    <w:rsid w:val="008855AE"/>
    <w:rsid w:val="0089000F"/>
    <w:rsid w:val="00890BE1"/>
    <w:rsid w:val="008B2958"/>
    <w:rsid w:val="008C12A5"/>
    <w:rsid w:val="008D49BB"/>
    <w:rsid w:val="008E272C"/>
    <w:rsid w:val="008E31CE"/>
    <w:rsid w:val="008F7D3B"/>
    <w:rsid w:val="009005DE"/>
    <w:rsid w:val="00904FA8"/>
    <w:rsid w:val="00911D3E"/>
    <w:rsid w:val="0094621D"/>
    <w:rsid w:val="00946B2C"/>
    <w:rsid w:val="00954B45"/>
    <w:rsid w:val="00972F34"/>
    <w:rsid w:val="00985CC2"/>
    <w:rsid w:val="009863DE"/>
    <w:rsid w:val="00991856"/>
    <w:rsid w:val="00994B1A"/>
    <w:rsid w:val="009A315C"/>
    <w:rsid w:val="009A33DC"/>
    <w:rsid w:val="009A7C41"/>
    <w:rsid w:val="009C210A"/>
    <w:rsid w:val="009E0A0F"/>
    <w:rsid w:val="009E7102"/>
    <w:rsid w:val="00A01AB4"/>
    <w:rsid w:val="00A06F86"/>
    <w:rsid w:val="00A101F0"/>
    <w:rsid w:val="00A22F27"/>
    <w:rsid w:val="00A24CFA"/>
    <w:rsid w:val="00A3747E"/>
    <w:rsid w:val="00A41406"/>
    <w:rsid w:val="00A51095"/>
    <w:rsid w:val="00A53E6B"/>
    <w:rsid w:val="00A53EF9"/>
    <w:rsid w:val="00A941F6"/>
    <w:rsid w:val="00AB60A3"/>
    <w:rsid w:val="00AF152C"/>
    <w:rsid w:val="00B0537F"/>
    <w:rsid w:val="00B07449"/>
    <w:rsid w:val="00B16214"/>
    <w:rsid w:val="00B21FDC"/>
    <w:rsid w:val="00B41228"/>
    <w:rsid w:val="00B42D39"/>
    <w:rsid w:val="00B46770"/>
    <w:rsid w:val="00B51B2B"/>
    <w:rsid w:val="00B60DC3"/>
    <w:rsid w:val="00B65C06"/>
    <w:rsid w:val="00B65EB1"/>
    <w:rsid w:val="00B73705"/>
    <w:rsid w:val="00B81A73"/>
    <w:rsid w:val="00B93856"/>
    <w:rsid w:val="00BA641A"/>
    <w:rsid w:val="00BC0DB7"/>
    <w:rsid w:val="00BC26CB"/>
    <w:rsid w:val="00BF103A"/>
    <w:rsid w:val="00BF2637"/>
    <w:rsid w:val="00C031C8"/>
    <w:rsid w:val="00C16FA0"/>
    <w:rsid w:val="00C176BF"/>
    <w:rsid w:val="00C24330"/>
    <w:rsid w:val="00C33E75"/>
    <w:rsid w:val="00C415AC"/>
    <w:rsid w:val="00C41C0A"/>
    <w:rsid w:val="00C622AA"/>
    <w:rsid w:val="00C62ABC"/>
    <w:rsid w:val="00C75F42"/>
    <w:rsid w:val="00C86F1A"/>
    <w:rsid w:val="00C94D88"/>
    <w:rsid w:val="00C97EC7"/>
    <w:rsid w:val="00CA1225"/>
    <w:rsid w:val="00CA631D"/>
    <w:rsid w:val="00CB525B"/>
    <w:rsid w:val="00CC2F68"/>
    <w:rsid w:val="00CE1CAA"/>
    <w:rsid w:val="00CE57A2"/>
    <w:rsid w:val="00CF1B95"/>
    <w:rsid w:val="00CF2694"/>
    <w:rsid w:val="00D10312"/>
    <w:rsid w:val="00D24215"/>
    <w:rsid w:val="00D31A33"/>
    <w:rsid w:val="00D34569"/>
    <w:rsid w:val="00D34D6C"/>
    <w:rsid w:val="00D40AB2"/>
    <w:rsid w:val="00D43039"/>
    <w:rsid w:val="00D47C26"/>
    <w:rsid w:val="00D5068F"/>
    <w:rsid w:val="00D560FE"/>
    <w:rsid w:val="00D733D4"/>
    <w:rsid w:val="00D74C06"/>
    <w:rsid w:val="00DA01C8"/>
    <w:rsid w:val="00DA1F66"/>
    <w:rsid w:val="00DA5720"/>
    <w:rsid w:val="00DD03DC"/>
    <w:rsid w:val="00DD2F66"/>
    <w:rsid w:val="00DD3E5A"/>
    <w:rsid w:val="00DD61E5"/>
    <w:rsid w:val="00DF2222"/>
    <w:rsid w:val="00E12CFF"/>
    <w:rsid w:val="00E34AFE"/>
    <w:rsid w:val="00E3728E"/>
    <w:rsid w:val="00E450EE"/>
    <w:rsid w:val="00E525D6"/>
    <w:rsid w:val="00E55B53"/>
    <w:rsid w:val="00E7059E"/>
    <w:rsid w:val="00E878BC"/>
    <w:rsid w:val="00E90053"/>
    <w:rsid w:val="00EE0AB4"/>
    <w:rsid w:val="00EE221C"/>
    <w:rsid w:val="00EF2056"/>
    <w:rsid w:val="00F1046B"/>
    <w:rsid w:val="00F46D1C"/>
    <w:rsid w:val="00F508EA"/>
    <w:rsid w:val="00F834E6"/>
    <w:rsid w:val="00FB0DFB"/>
    <w:rsid w:val="00FB3192"/>
    <w:rsid w:val="00FB6651"/>
    <w:rsid w:val="00FB6B4E"/>
    <w:rsid w:val="00FD329D"/>
    <w:rsid w:val="00FD606E"/>
    <w:rsid w:val="00FD6B23"/>
    <w:rsid w:val="00FE1C72"/>
    <w:rsid w:val="00FE3385"/>
    <w:rsid w:val="00FF750E"/>
    <w:rsid w:val="0115197D"/>
    <w:rsid w:val="045F402D"/>
    <w:rsid w:val="05DF2F66"/>
    <w:rsid w:val="078D7EC3"/>
    <w:rsid w:val="084E42F4"/>
    <w:rsid w:val="0B136740"/>
    <w:rsid w:val="11CF305B"/>
    <w:rsid w:val="12275FB9"/>
    <w:rsid w:val="177A76DA"/>
    <w:rsid w:val="19702791"/>
    <w:rsid w:val="1B1E1106"/>
    <w:rsid w:val="1CFC261A"/>
    <w:rsid w:val="1DA10BA9"/>
    <w:rsid w:val="23B13BCE"/>
    <w:rsid w:val="26A25051"/>
    <w:rsid w:val="27A24E6D"/>
    <w:rsid w:val="286655D5"/>
    <w:rsid w:val="2A8F51BD"/>
    <w:rsid w:val="2B0667E5"/>
    <w:rsid w:val="2D1069BF"/>
    <w:rsid w:val="2D356C88"/>
    <w:rsid w:val="2E6C14A1"/>
    <w:rsid w:val="367F31ED"/>
    <w:rsid w:val="385042AD"/>
    <w:rsid w:val="399848AF"/>
    <w:rsid w:val="3D0D5368"/>
    <w:rsid w:val="3EB43B85"/>
    <w:rsid w:val="41970A1B"/>
    <w:rsid w:val="43B96C8A"/>
    <w:rsid w:val="49412460"/>
    <w:rsid w:val="495E4AE2"/>
    <w:rsid w:val="4B6F3920"/>
    <w:rsid w:val="4F5765DA"/>
    <w:rsid w:val="4FC60E49"/>
    <w:rsid w:val="500365D1"/>
    <w:rsid w:val="5062057A"/>
    <w:rsid w:val="50FB45EB"/>
    <w:rsid w:val="51C72E25"/>
    <w:rsid w:val="54B716A8"/>
    <w:rsid w:val="55143370"/>
    <w:rsid w:val="55C0633B"/>
    <w:rsid w:val="5741384D"/>
    <w:rsid w:val="57874923"/>
    <w:rsid w:val="5A5C65A3"/>
    <w:rsid w:val="5B975FFB"/>
    <w:rsid w:val="5DFC2EE4"/>
    <w:rsid w:val="5F577056"/>
    <w:rsid w:val="63373E6D"/>
    <w:rsid w:val="63AD6150"/>
    <w:rsid w:val="66DF3305"/>
    <w:rsid w:val="69602520"/>
    <w:rsid w:val="6C451AE2"/>
    <w:rsid w:val="6CFC695A"/>
    <w:rsid w:val="6D837F22"/>
    <w:rsid w:val="6EBF2FAA"/>
    <w:rsid w:val="718B443B"/>
    <w:rsid w:val="748C6E84"/>
    <w:rsid w:val="768C6709"/>
    <w:rsid w:val="76FA122F"/>
    <w:rsid w:val="787C669B"/>
    <w:rsid w:val="7B4250F4"/>
    <w:rsid w:val="7C86235A"/>
    <w:rsid w:val="7F21373B"/>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semiHidden="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120" w:after="120"/>
      <w:outlineLvl w:val="1"/>
    </w:pPr>
    <w:rPr>
      <w:rFonts w:ascii="Arial" w:hAnsi="Arial"/>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overflowPunct w:val="0"/>
      <w:autoSpaceDE w:val="0"/>
      <w:autoSpaceDN w:val="0"/>
      <w:adjustRightInd w:val="0"/>
      <w:spacing w:after="120"/>
      <w:jc w:val="left"/>
      <w:textAlignment w:val="baseline"/>
    </w:pPr>
    <w:rPr>
      <w:kern w:val="0"/>
      <w:sz w:val="20"/>
      <w:szCs w:val="20"/>
      <w:lang w:val="en-GB"/>
    </w:rPr>
  </w:style>
  <w:style w:type="paragraph" w:styleId="a4">
    <w:name w:val="Body Text Indent"/>
    <w:basedOn w:val="a"/>
    <w:link w:val="a5"/>
    <w:semiHidden/>
    <w:qFormat/>
    <w:pPr>
      <w:snapToGrid w:val="0"/>
      <w:spacing w:line="320" w:lineRule="atLeast"/>
      <w:ind w:firstLine="570"/>
    </w:pPr>
    <w:rPr>
      <w:sz w:val="24"/>
      <w:szCs w:val="20"/>
    </w:rPr>
  </w:style>
  <w:style w:type="paragraph" w:styleId="a6">
    <w:name w:val="Plain Text"/>
    <w:basedOn w:val="a"/>
    <w:link w:val="a7"/>
    <w:qFormat/>
    <w:rPr>
      <w:rFonts w:ascii="宋体" w:hAnsi="Plotter"/>
      <w:szCs w:val="20"/>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link w:val="ac"/>
    <w:unhideWhenUsed/>
    <w:qFormat/>
    <w:pPr>
      <w:pBdr>
        <w:bottom w:val="thinThickSmallGap" w:sz="18" w:space="1" w:color="548DD4"/>
      </w:pBdr>
      <w:tabs>
        <w:tab w:val="center" w:pos="4153"/>
        <w:tab w:val="right" w:pos="8306"/>
      </w:tabs>
      <w:snapToGrid w:val="0"/>
      <w:jc w:val="center"/>
    </w:pPr>
    <w:rPr>
      <w:rFonts w:ascii="Calibri" w:hAnsi="Calibri"/>
      <w:sz w:val="18"/>
      <w:szCs w:val="18"/>
    </w:rPr>
  </w:style>
  <w:style w:type="paragraph" w:styleId="1">
    <w:name w:val="toc 1"/>
    <w:basedOn w:val="a"/>
    <w:next w:val="a"/>
    <w:uiPriority w:val="39"/>
    <w:qFormat/>
    <w:pPr>
      <w:tabs>
        <w:tab w:val="left" w:pos="1260"/>
        <w:tab w:val="left" w:pos="1685"/>
        <w:tab w:val="right" w:leader="dot" w:pos="8400"/>
      </w:tabs>
      <w:spacing w:line="320" w:lineRule="exact"/>
      <w:ind w:firstLineChars="100" w:firstLine="280"/>
    </w:pPr>
  </w:style>
  <w:style w:type="paragraph" w:styleId="ad">
    <w:name w:val="Normal (Web)"/>
    <w:basedOn w:val="a"/>
    <w:qFormat/>
    <w:pPr>
      <w:spacing w:beforeAutospacing="1" w:afterAutospacing="1"/>
      <w:jc w:val="left"/>
    </w:pPr>
    <w:rPr>
      <w:kern w:val="0"/>
      <w:sz w:val="24"/>
    </w:rPr>
  </w:style>
  <w:style w:type="paragraph" w:styleId="10">
    <w:name w:val="index 1"/>
    <w:basedOn w:val="a"/>
    <w:next w:val="a"/>
    <w:semiHidden/>
    <w:qFormat/>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paragraph" w:customStyle="1" w:styleId="Char">
    <w:name w:val="Char"/>
    <w:basedOn w:val="a"/>
    <w:qFormat/>
    <w:pPr>
      <w:adjustRightInd w:val="0"/>
      <w:snapToGrid w:val="0"/>
      <w:spacing w:line="360" w:lineRule="auto"/>
      <w:ind w:firstLineChars="200" w:firstLine="200"/>
      <w:jc w:val="left"/>
    </w:pPr>
    <w:rPr>
      <w:rFonts w:ascii="仿宋_GB2312" w:eastAsia="仿宋_GB2312" w:hAnsi="仿宋_GB2312" w:cs="宋体"/>
      <w:sz w:val="24"/>
    </w:rPr>
  </w:style>
  <w:style w:type="paragraph" w:customStyle="1" w:styleId="af0">
    <w:name w:val="可研正文"/>
    <w:basedOn w:val="a"/>
    <w:qFormat/>
    <w:pPr>
      <w:adjustRightInd w:val="0"/>
      <w:spacing w:line="312" w:lineRule="auto"/>
      <w:ind w:firstLine="601"/>
      <w:jc w:val="left"/>
      <w:textAlignment w:val="baseline"/>
    </w:pPr>
    <w:rPr>
      <w:rFonts w:ascii="Arial" w:eastAsia="楷体" w:hAnsi="Arial" w:cs="Arial"/>
      <w:spacing w:val="20"/>
      <w:kern w:val="0"/>
      <w:sz w:val="27"/>
      <w:szCs w:val="27"/>
    </w:rPr>
  </w:style>
  <w:style w:type="character" w:customStyle="1" w:styleId="a7">
    <w:name w:val="纯文本 字符"/>
    <w:basedOn w:val="a0"/>
    <w:link w:val="a6"/>
    <w:qFormat/>
    <w:rPr>
      <w:rFonts w:ascii="宋体" w:eastAsia="宋体" w:hAnsi="Plotter"/>
      <w:kern w:val="2"/>
      <w:sz w:val="21"/>
      <w:lang w:val="en-US" w:eastAsia="zh-CN" w:bidi="ar-SA"/>
    </w:rPr>
  </w:style>
  <w:style w:type="character" w:customStyle="1" w:styleId="ac">
    <w:name w:val="页眉 字符"/>
    <w:basedOn w:val="a0"/>
    <w:link w:val="ab"/>
    <w:qFormat/>
    <w:rPr>
      <w:rFonts w:ascii="Calibri" w:eastAsia="宋体" w:hAnsi="Calibri"/>
      <w:kern w:val="2"/>
      <w:sz w:val="18"/>
      <w:szCs w:val="18"/>
      <w:lang w:val="en-US" w:eastAsia="zh-CN" w:bidi="ar-SA"/>
    </w:rPr>
  </w:style>
  <w:style w:type="character" w:customStyle="1" w:styleId="a5">
    <w:name w:val="正文文本缩进 字符"/>
    <w:basedOn w:val="a0"/>
    <w:link w:val="a4"/>
    <w:semiHidden/>
    <w:qFormat/>
    <w:rPr>
      <w:rFonts w:eastAsia="宋体"/>
      <w:kern w:val="2"/>
      <w:sz w:val="24"/>
      <w:lang w:val="en-US" w:eastAsia="zh-CN" w:bidi="ar-SA"/>
    </w:rPr>
  </w:style>
  <w:style w:type="character" w:customStyle="1" w:styleId="font01">
    <w:name w:val="font01"/>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等线" w:eastAsia="等线" w:hAnsi="等线" w:cs="等线" w:hint="default"/>
      <w:color w:val="000000"/>
      <w:sz w:val="22"/>
      <w:szCs w:val="22"/>
      <w:u w:val="none"/>
    </w:rPr>
  </w:style>
  <w:style w:type="paragraph" w:customStyle="1" w:styleId="11">
    <w:name w:val="正文文本1"/>
    <w:basedOn w:val="a"/>
    <w:qFormat/>
    <w:pPr>
      <w:spacing w:line="442" w:lineRule="auto"/>
      <w:ind w:firstLineChars="200" w:firstLine="400"/>
    </w:pPr>
    <w:rPr>
      <w:rFonts w:ascii="宋体" w:hAnsi="宋体" w:cs="宋体"/>
      <w:sz w:val="36"/>
      <w:szCs w:val="36"/>
    </w:rPr>
  </w:style>
  <w:style w:type="paragraph" w:styleId="af1">
    <w:name w:val="List Paragraph"/>
    <w:basedOn w:val="a"/>
    <w:uiPriority w:val="99"/>
    <w:rsid w:val="00E450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6b3f058c-1e78-49a9-b425-a35883a9e4ba\&#22806;&#21253;&#39033;&#30446;&#20998;&#21253;&#25307;&#26631;&#25991;&#2021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FF9BD6-FDED-4764-8089-2C0DD6DA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外包项目分包招标文件</Template>
  <TotalTime>4</TotalTime>
  <Pages>38</Pages>
  <Words>3597</Words>
  <Characters>20504</Characters>
  <Application>Microsoft Office Word</Application>
  <DocSecurity>0</DocSecurity>
  <Lines>170</Lines>
  <Paragraphs>48</Paragraphs>
  <ScaleCrop>false</ScaleCrop>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2023-07-06T11:03:00Z</cp:lastPrinted>
  <dcterms:created xsi:type="dcterms:W3CDTF">2021-09-04T13:09:00Z</dcterms:created>
  <dcterms:modified xsi:type="dcterms:W3CDTF">2023-12-12T00:01:00Z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KSOTemplateUUID">
    <vt:lpwstr>v1.0_mb_K7mBW9hoI3B0nklAYmNgsw==</vt:lpwstr>
  </property>
  <property fmtid="{D5CDD505-2E9C-101B-9397-08002B2CF9AE}" pid="4" name="ICV">
    <vt:lpwstr>574A105AE729465AA720C0D61F21DFA7_13</vt:lpwstr>
  </property>
</Properties>
</file>